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3AC4B" w14:textId="77777777" w:rsidR="00EB49EA" w:rsidRDefault="00BD1642" w:rsidP="00BD1642">
      <w:pPr>
        <w:rPr>
          <w:rFonts w:ascii="Calibri" w:eastAsia="Calibri" w:hAnsi="Calibri"/>
        </w:rPr>
      </w:pPr>
      <w:r w:rsidRPr="00BD1642">
        <w:rPr>
          <w:rFonts w:ascii="Calibri" w:eastAsia="Calibri" w:hAnsi="Calibri"/>
        </w:rPr>
        <w:t xml:space="preserve">                                                                  </w:t>
      </w:r>
    </w:p>
    <w:p w14:paraId="558F942F" w14:textId="77777777" w:rsidR="00EB49EA" w:rsidRDefault="00EB49EA" w:rsidP="00BD1642">
      <w:pPr>
        <w:rPr>
          <w:rFonts w:ascii="Calibri" w:eastAsia="Calibri" w:hAnsi="Calibri"/>
        </w:rPr>
      </w:pPr>
    </w:p>
    <w:p w14:paraId="7E8EB2B2" w14:textId="77777777" w:rsidR="00EB49EA" w:rsidRDefault="00EB49EA" w:rsidP="00BD1642">
      <w:pPr>
        <w:rPr>
          <w:rFonts w:ascii="Calibri" w:eastAsia="Calibri" w:hAnsi="Calibri"/>
        </w:rPr>
      </w:pPr>
    </w:p>
    <w:p w14:paraId="5F8DFA0F" w14:textId="77777777" w:rsidR="00EB49EA" w:rsidRDefault="00EB49EA" w:rsidP="00BD1642">
      <w:pPr>
        <w:rPr>
          <w:rFonts w:ascii="Calibri" w:eastAsia="Calibri" w:hAnsi="Calibri"/>
        </w:rPr>
      </w:pPr>
    </w:p>
    <w:p w14:paraId="0D85CE57" w14:textId="77777777" w:rsidR="00EB49EA" w:rsidRDefault="00EB49EA" w:rsidP="00BD1642">
      <w:pPr>
        <w:rPr>
          <w:rFonts w:ascii="Calibri" w:eastAsia="Calibri" w:hAnsi="Calibri"/>
        </w:rPr>
      </w:pPr>
    </w:p>
    <w:p w14:paraId="5ED8BB95" w14:textId="77777777" w:rsidR="00EB49EA" w:rsidRDefault="00EB49EA" w:rsidP="00BD1642">
      <w:pPr>
        <w:rPr>
          <w:rFonts w:ascii="Calibri" w:eastAsia="Calibri" w:hAnsi="Calibri"/>
        </w:rPr>
      </w:pPr>
    </w:p>
    <w:p w14:paraId="33171745" w14:textId="77777777" w:rsidR="00EB49EA" w:rsidRDefault="00EB49EA" w:rsidP="00BD1642">
      <w:pPr>
        <w:rPr>
          <w:rFonts w:ascii="Calibri" w:eastAsia="Calibri" w:hAnsi="Calibri"/>
        </w:rPr>
      </w:pPr>
    </w:p>
    <w:p w14:paraId="3426087B" w14:textId="77777777" w:rsidR="00EB49EA" w:rsidRDefault="00EB49EA" w:rsidP="00BD1642">
      <w:pPr>
        <w:rPr>
          <w:rFonts w:ascii="Calibri" w:eastAsia="Calibri" w:hAnsi="Calibri"/>
        </w:rPr>
      </w:pPr>
    </w:p>
    <w:p w14:paraId="1925E884" w14:textId="77777777" w:rsidR="00EB49EA" w:rsidRDefault="00EB49EA" w:rsidP="00BD1642">
      <w:pPr>
        <w:rPr>
          <w:rFonts w:ascii="Calibri" w:eastAsia="Calibri" w:hAnsi="Calibri"/>
        </w:rPr>
      </w:pPr>
    </w:p>
    <w:p w14:paraId="1E0E63EA" w14:textId="77777777" w:rsidR="00EB49EA" w:rsidRDefault="00EB49EA" w:rsidP="00BD1642">
      <w:pPr>
        <w:rPr>
          <w:rFonts w:ascii="Calibri" w:eastAsia="Calibri" w:hAnsi="Calibri"/>
        </w:rPr>
      </w:pPr>
    </w:p>
    <w:p w14:paraId="2C9D400D" w14:textId="77777777" w:rsidR="00EB49EA" w:rsidRDefault="00EB49EA" w:rsidP="00BD1642">
      <w:pPr>
        <w:rPr>
          <w:rFonts w:ascii="Calibri" w:eastAsia="Calibri" w:hAnsi="Calibri"/>
        </w:rPr>
      </w:pPr>
    </w:p>
    <w:p w14:paraId="7E1AC92B" w14:textId="77777777" w:rsidR="00EB49EA" w:rsidRDefault="00EB49EA" w:rsidP="00BD1642">
      <w:pPr>
        <w:rPr>
          <w:rFonts w:ascii="Calibri" w:eastAsia="Calibri" w:hAnsi="Calibri"/>
        </w:rPr>
      </w:pPr>
    </w:p>
    <w:p w14:paraId="11C60D21" w14:textId="77777777" w:rsidR="00EB49EA" w:rsidRDefault="00EB49EA" w:rsidP="00BD1642">
      <w:pPr>
        <w:rPr>
          <w:rFonts w:ascii="Calibri" w:eastAsia="Calibri" w:hAnsi="Calibri"/>
        </w:rPr>
      </w:pPr>
    </w:p>
    <w:p w14:paraId="6D07F972" w14:textId="77777777" w:rsidR="00EB49EA" w:rsidRDefault="00EB49EA" w:rsidP="00BD1642">
      <w:pPr>
        <w:rPr>
          <w:rFonts w:ascii="Calibri" w:eastAsia="Calibri" w:hAnsi="Calibri"/>
        </w:rPr>
      </w:pPr>
    </w:p>
    <w:p w14:paraId="2DE38834" w14:textId="77777777" w:rsidR="00EB49EA" w:rsidRDefault="00EB49EA" w:rsidP="00BD1642">
      <w:pPr>
        <w:rPr>
          <w:rFonts w:ascii="Calibri" w:eastAsia="Calibri" w:hAnsi="Calibri"/>
        </w:rPr>
      </w:pPr>
    </w:p>
    <w:p w14:paraId="7AD22D57" w14:textId="77777777" w:rsidR="00EB49EA" w:rsidRDefault="00EB49EA" w:rsidP="00BD1642">
      <w:pPr>
        <w:rPr>
          <w:rFonts w:ascii="Calibri" w:eastAsia="Calibri" w:hAnsi="Calibri"/>
        </w:rPr>
      </w:pPr>
    </w:p>
    <w:p w14:paraId="7A8F3B0C" w14:textId="77777777" w:rsidR="00EB49EA" w:rsidRDefault="00EB49EA" w:rsidP="00BD1642">
      <w:pPr>
        <w:rPr>
          <w:rFonts w:ascii="Calibri" w:eastAsia="Calibri" w:hAnsi="Calibri"/>
        </w:rPr>
      </w:pPr>
    </w:p>
    <w:p w14:paraId="2155C379" w14:textId="77777777" w:rsidR="00EB49EA" w:rsidRDefault="00EB49EA" w:rsidP="00BD1642">
      <w:pPr>
        <w:rPr>
          <w:rFonts w:ascii="Calibri" w:eastAsia="Calibri" w:hAnsi="Calibri"/>
        </w:rPr>
      </w:pPr>
    </w:p>
    <w:p w14:paraId="0674EAE2" w14:textId="77777777" w:rsidR="00EB49EA" w:rsidRDefault="00EB49EA" w:rsidP="00BD1642">
      <w:pPr>
        <w:rPr>
          <w:rFonts w:ascii="Calibri" w:eastAsia="Calibri" w:hAnsi="Calibri"/>
        </w:rPr>
      </w:pPr>
    </w:p>
    <w:p w14:paraId="5E0D1BD5" w14:textId="77777777" w:rsidR="00EB49EA" w:rsidRDefault="00EB49EA" w:rsidP="00BD1642">
      <w:pPr>
        <w:rPr>
          <w:rFonts w:ascii="Calibri" w:eastAsia="Calibri" w:hAnsi="Calibri"/>
        </w:rPr>
      </w:pPr>
    </w:p>
    <w:p w14:paraId="56419676" w14:textId="77777777" w:rsidR="00EB49EA" w:rsidRPr="00EB49EA" w:rsidRDefault="00EB49EA" w:rsidP="00EB49EA">
      <w:pPr>
        <w:tabs>
          <w:tab w:val="left" w:pos="1275"/>
        </w:tabs>
        <w:spacing w:after="160" w:line="259" w:lineRule="auto"/>
        <w:jc w:val="center"/>
        <w:rPr>
          <w:rFonts w:eastAsia="Calibri"/>
          <w:sz w:val="28"/>
          <w:szCs w:val="28"/>
          <w:lang w:eastAsia="en-US"/>
        </w:rPr>
      </w:pPr>
      <w:r w:rsidRPr="00EB49EA">
        <w:rPr>
          <w:rFonts w:eastAsia="Calibri"/>
          <w:sz w:val="28"/>
          <w:szCs w:val="28"/>
          <w:lang w:eastAsia="en-US"/>
        </w:rPr>
        <w:t>Сроки проведения независимой экспертизы административного регламента</w:t>
      </w:r>
    </w:p>
    <w:p w14:paraId="2D36104C" w14:textId="77777777" w:rsidR="00EB49EA" w:rsidRPr="00EB49EA" w:rsidRDefault="00EB49EA" w:rsidP="00EB49EA">
      <w:pPr>
        <w:tabs>
          <w:tab w:val="left" w:pos="1275"/>
        </w:tabs>
        <w:spacing w:after="160" w:line="259" w:lineRule="auto"/>
        <w:jc w:val="center"/>
        <w:rPr>
          <w:rFonts w:eastAsia="Calibri"/>
          <w:sz w:val="28"/>
          <w:szCs w:val="28"/>
          <w:lang w:eastAsia="en-US"/>
        </w:rPr>
      </w:pPr>
      <w:r w:rsidRPr="00EB49EA">
        <w:rPr>
          <w:rFonts w:eastAsia="Calibri"/>
          <w:sz w:val="28"/>
          <w:szCs w:val="28"/>
          <w:lang w:eastAsia="en-US"/>
        </w:rPr>
        <w:t>7дней</w:t>
      </w:r>
    </w:p>
    <w:p w14:paraId="0E1C0EE0" w14:textId="77777777" w:rsidR="00EB49EA" w:rsidRPr="00EB49EA" w:rsidRDefault="00EB49EA" w:rsidP="00EB49EA">
      <w:pPr>
        <w:tabs>
          <w:tab w:val="left" w:pos="1275"/>
        </w:tabs>
        <w:spacing w:after="160" w:line="259" w:lineRule="auto"/>
        <w:jc w:val="center"/>
        <w:rPr>
          <w:rFonts w:eastAsia="Calibri"/>
          <w:sz w:val="28"/>
          <w:szCs w:val="28"/>
          <w:lang w:eastAsia="en-US"/>
        </w:rPr>
      </w:pPr>
      <w:r w:rsidRPr="00EB49EA">
        <w:rPr>
          <w:rFonts w:eastAsia="Calibri"/>
          <w:sz w:val="28"/>
          <w:szCs w:val="28"/>
          <w:lang w:eastAsia="en-US"/>
        </w:rPr>
        <w:t>с 29.01.2025 по 04.02.2025 включительно</w:t>
      </w:r>
    </w:p>
    <w:p w14:paraId="657363FD" w14:textId="77777777" w:rsidR="00EB49EA" w:rsidRPr="00EB49EA" w:rsidRDefault="00EB49EA" w:rsidP="00EB49EA">
      <w:pPr>
        <w:tabs>
          <w:tab w:val="left" w:pos="1275"/>
        </w:tabs>
        <w:spacing w:after="160" w:line="259" w:lineRule="auto"/>
        <w:jc w:val="center"/>
        <w:rPr>
          <w:rFonts w:eastAsia="Calibri"/>
          <w:sz w:val="28"/>
          <w:szCs w:val="28"/>
          <w:lang w:eastAsia="en-US"/>
        </w:rPr>
      </w:pPr>
      <w:r w:rsidRPr="00EB49EA">
        <w:rPr>
          <w:rFonts w:eastAsia="Calibri"/>
          <w:sz w:val="28"/>
          <w:szCs w:val="28"/>
          <w:lang w:eastAsia="en-US"/>
        </w:rPr>
        <w:t xml:space="preserve">замечания направлять по адресу электронной почты </w:t>
      </w:r>
      <w:hyperlink r:id="rId8" w:history="1">
        <w:r w:rsidRPr="00EB49EA">
          <w:rPr>
            <w:rFonts w:eastAsia="Calibri"/>
            <w:color w:val="0563C1"/>
            <w:sz w:val="28"/>
            <w:szCs w:val="28"/>
            <w:u w:val="single"/>
            <w:lang w:eastAsia="en-US"/>
          </w:rPr>
          <w:t>https://sverdlovo-adm.ru/</w:t>
        </w:r>
      </w:hyperlink>
    </w:p>
    <w:p w14:paraId="16CFDF18" w14:textId="77777777" w:rsidR="00EB49EA" w:rsidRPr="00EB49EA" w:rsidRDefault="00EB49EA" w:rsidP="00EB49EA">
      <w:pPr>
        <w:tabs>
          <w:tab w:val="left" w:pos="1275"/>
        </w:tabs>
        <w:spacing w:after="160" w:line="259" w:lineRule="auto"/>
        <w:jc w:val="center"/>
        <w:rPr>
          <w:rFonts w:eastAsia="Calibri"/>
          <w:sz w:val="28"/>
          <w:szCs w:val="28"/>
          <w:lang w:eastAsia="en-US"/>
        </w:rPr>
      </w:pPr>
    </w:p>
    <w:p w14:paraId="4AD86E1E" w14:textId="77777777" w:rsidR="00EB49EA" w:rsidRDefault="00EB49EA" w:rsidP="00BD1642">
      <w:pPr>
        <w:rPr>
          <w:rFonts w:ascii="Calibri" w:eastAsia="Calibri" w:hAnsi="Calibri"/>
        </w:rPr>
      </w:pPr>
    </w:p>
    <w:p w14:paraId="2345B35A" w14:textId="77777777" w:rsidR="00EB49EA" w:rsidRDefault="00EB49EA" w:rsidP="00BD1642">
      <w:pPr>
        <w:rPr>
          <w:rFonts w:ascii="Calibri" w:eastAsia="Calibri" w:hAnsi="Calibri"/>
        </w:rPr>
      </w:pPr>
    </w:p>
    <w:p w14:paraId="0BAB583F" w14:textId="77777777" w:rsidR="00EB49EA" w:rsidRDefault="00EB49EA" w:rsidP="00BD1642">
      <w:pPr>
        <w:rPr>
          <w:rFonts w:ascii="Calibri" w:eastAsia="Calibri" w:hAnsi="Calibri"/>
        </w:rPr>
      </w:pPr>
    </w:p>
    <w:p w14:paraId="0B20C2EE" w14:textId="77777777" w:rsidR="00EB49EA" w:rsidRDefault="00EB49EA" w:rsidP="00BD1642">
      <w:pPr>
        <w:rPr>
          <w:rFonts w:ascii="Calibri" w:eastAsia="Calibri" w:hAnsi="Calibri"/>
        </w:rPr>
      </w:pPr>
    </w:p>
    <w:p w14:paraId="527A6FC2" w14:textId="77777777" w:rsidR="00EB49EA" w:rsidRDefault="00EB49EA" w:rsidP="00BD1642">
      <w:pPr>
        <w:rPr>
          <w:rFonts w:ascii="Calibri" w:eastAsia="Calibri" w:hAnsi="Calibri"/>
        </w:rPr>
      </w:pPr>
    </w:p>
    <w:p w14:paraId="28B237A3" w14:textId="77777777" w:rsidR="00EB49EA" w:rsidRDefault="00EB49EA" w:rsidP="00BD1642">
      <w:pPr>
        <w:rPr>
          <w:rFonts w:ascii="Calibri" w:eastAsia="Calibri" w:hAnsi="Calibri"/>
        </w:rPr>
      </w:pPr>
    </w:p>
    <w:p w14:paraId="0EC30F3D" w14:textId="77777777" w:rsidR="00EB49EA" w:rsidRDefault="00EB49EA" w:rsidP="00BD1642">
      <w:pPr>
        <w:rPr>
          <w:rFonts w:ascii="Calibri" w:eastAsia="Calibri" w:hAnsi="Calibri"/>
        </w:rPr>
      </w:pPr>
    </w:p>
    <w:p w14:paraId="786F1572" w14:textId="77777777" w:rsidR="00EB49EA" w:rsidRDefault="00EB49EA" w:rsidP="00BD1642">
      <w:pPr>
        <w:rPr>
          <w:rFonts w:ascii="Calibri" w:eastAsia="Calibri" w:hAnsi="Calibri"/>
        </w:rPr>
      </w:pPr>
    </w:p>
    <w:p w14:paraId="2950187E" w14:textId="77777777" w:rsidR="00EB49EA" w:rsidRDefault="00EB49EA" w:rsidP="00BD1642">
      <w:pPr>
        <w:rPr>
          <w:rFonts w:ascii="Calibri" w:eastAsia="Calibri" w:hAnsi="Calibri"/>
        </w:rPr>
      </w:pPr>
    </w:p>
    <w:p w14:paraId="2105EDE1" w14:textId="77777777" w:rsidR="00EB49EA" w:rsidRDefault="00EB49EA" w:rsidP="00BD1642">
      <w:pPr>
        <w:rPr>
          <w:rFonts w:ascii="Calibri" w:eastAsia="Calibri" w:hAnsi="Calibri"/>
        </w:rPr>
      </w:pPr>
    </w:p>
    <w:p w14:paraId="016558C9" w14:textId="77777777" w:rsidR="00EB49EA" w:rsidRDefault="00EB49EA" w:rsidP="00BD1642">
      <w:pPr>
        <w:rPr>
          <w:rFonts w:ascii="Calibri" w:eastAsia="Calibri" w:hAnsi="Calibri"/>
        </w:rPr>
      </w:pPr>
    </w:p>
    <w:p w14:paraId="662DC9C6" w14:textId="77777777" w:rsidR="00EB49EA" w:rsidRDefault="00EB49EA" w:rsidP="00BD1642">
      <w:pPr>
        <w:rPr>
          <w:rFonts w:ascii="Calibri" w:eastAsia="Calibri" w:hAnsi="Calibri"/>
        </w:rPr>
      </w:pPr>
    </w:p>
    <w:p w14:paraId="4CCFCE5E" w14:textId="77777777" w:rsidR="00EB49EA" w:rsidRDefault="00EB49EA" w:rsidP="00BD1642">
      <w:pPr>
        <w:rPr>
          <w:rFonts w:ascii="Calibri" w:eastAsia="Calibri" w:hAnsi="Calibri"/>
        </w:rPr>
      </w:pPr>
    </w:p>
    <w:p w14:paraId="608EC2C0" w14:textId="77777777" w:rsidR="00EB49EA" w:rsidRDefault="00EB49EA" w:rsidP="00BD1642">
      <w:pPr>
        <w:rPr>
          <w:rFonts w:ascii="Calibri" w:eastAsia="Calibri" w:hAnsi="Calibri"/>
        </w:rPr>
      </w:pPr>
    </w:p>
    <w:p w14:paraId="1EE990F4" w14:textId="77777777" w:rsidR="00EB49EA" w:rsidRDefault="00EB49EA" w:rsidP="00BD1642">
      <w:pPr>
        <w:rPr>
          <w:rFonts w:ascii="Calibri" w:eastAsia="Calibri" w:hAnsi="Calibri"/>
        </w:rPr>
      </w:pPr>
    </w:p>
    <w:p w14:paraId="7486E91D" w14:textId="77777777" w:rsidR="00EB49EA" w:rsidRDefault="00EB49EA" w:rsidP="00BD1642">
      <w:pPr>
        <w:rPr>
          <w:rFonts w:ascii="Calibri" w:eastAsia="Calibri" w:hAnsi="Calibri"/>
        </w:rPr>
      </w:pPr>
    </w:p>
    <w:p w14:paraId="71DCDFED" w14:textId="77777777" w:rsidR="00EB49EA" w:rsidRDefault="00EB49EA" w:rsidP="00BD1642">
      <w:pPr>
        <w:rPr>
          <w:rFonts w:ascii="Calibri" w:eastAsia="Calibri" w:hAnsi="Calibri"/>
        </w:rPr>
      </w:pPr>
    </w:p>
    <w:p w14:paraId="070DEA58" w14:textId="77777777" w:rsidR="00EB49EA" w:rsidRDefault="00EB49EA" w:rsidP="00BD1642">
      <w:pPr>
        <w:rPr>
          <w:rFonts w:ascii="Calibri" w:eastAsia="Calibri" w:hAnsi="Calibri"/>
        </w:rPr>
      </w:pPr>
    </w:p>
    <w:p w14:paraId="31EBAC52" w14:textId="77777777" w:rsidR="00EB49EA" w:rsidRDefault="00EB49EA" w:rsidP="00BD1642">
      <w:pPr>
        <w:rPr>
          <w:rFonts w:ascii="Calibri" w:eastAsia="Calibri" w:hAnsi="Calibri"/>
        </w:rPr>
      </w:pPr>
    </w:p>
    <w:p w14:paraId="2DF84948" w14:textId="77777777" w:rsidR="00EB49EA" w:rsidRDefault="00EB49EA" w:rsidP="00BD1642">
      <w:pPr>
        <w:rPr>
          <w:rFonts w:ascii="Calibri" w:eastAsia="Calibri" w:hAnsi="Calibri"/>
        </w:rPr>
      </w:pPr>
    </w:p>
    <w:p w14:paraId="4DACE007" w14:textId="77777777" w:rsidR="00EB49EA" w:rsidRDefault="00EB49EA" w:rsidP="00BD1642">
      <w:pPr>
        <w:rPr>
          <w:rFonts w:ascii="Calibri" w:eastAsia="Calibri" w:hAnsi="Calibri"/>
        </w:rPr>
      </w:pPr>
    </w:p>
    <w:p w14:paraId="4102A5C3" w14:textId="77777777" w:rsidR="00EB49EA" w:rsidRDefault="00EB49EA" w:rsidP="00BD1642">
      <w:pPr>
        <w:rPr>
          <w:rFonts w:ascii="Calibri" w:eastAsia="Calibri" w:hAnsi="Calibri"/>
        </w:rPr>
      </w:pPr>
    </w:p>
    <w:p w14:paraId="4F2B9C79" w14:textId="77777777" w:rsidR="00EB49EA" w:rsidRDefault="00EB49EA" w:rsidP="00BD1642">
      <w:pPr>
        <w:rPr>
          <w:rFonts w:ascii="Calibri" w:eastAsia="Calibri" w:hAnsi="Calibri"/>
        </w:rPr>
      </w:pPr>
    </w:p>
    <w:p w14:paraId="4E6E4AE7" w14:textId="77777777" w:rsidR="00EB49EA" w:rsidRDefault="00EB49EA" w:rsidP="00BD1642">
      <w:pPr>
        <w:rPr>
          <w:rFonts w:ascii="Calibri" w:eastAsia="Calibri" w:hAnsi="Calibri"/>
        </w:rPr>
      </w:pPr>
    </w:p>
    <w:p w14:paraId="3CF348AB" w14:textId="77777777" w:rsidR="00EB49EA" w:rsidRDefault="00EB49EA" w:rsidP="00BD1642">
      <w:pPr>
        <w:rPr>
          <w:rFonts w:ascii="Calibri" w:eastAsia="Calibri" w:hAnsi="Calibri"/>
        </w:rPr>
      </w:pPr>
    </w:p>
    <w:p w14:paraId="5CA0B3CC" w14:textId="77777777" w:rsidR="00EB49EA" w:rsidRDefault="00EB49EA" w:rsidP="00BD1642">
      <w:pPr>
        <w:rPr>
          <w:rFonts w:ascii="Calibri" w:eastAsia="Calibri" w:hAnsi="Calibri"/>
        </w:rPr>
      </w:pPr>
    </w:p>
    <w:p w14:paraId="59AAC93D" w14:textId="77777777" w:rsidR="00EB49EA" w:rsidRDefault="00EB49EA" w:rsidP="00BD1642">
      <w:pPr>
        <w:rPr>
          <w:rFonts w:ascii="Calibri" w:eastAsia="Calibri" w:hAnsi="Calibri"/>
        </w:rPr>
      </w:pPr>
    </w:p>
    <w:p w14:paraId="2B09DF5D" w14:textId="77777777" w:rsidR="00EB49EA" w:rsidRDefault="00EB49EA" w:rsidP="00BD1642">
      <w:pPr>
        <w:rPr>
          <w:rFonts w:ascii="Calibri" w:eastAsia="Calibri" w:hAnsi="Calibri"/>
        </w:rPr>
      </w:pPr>
    </w:p>
    <w:p w14:paraId="5ECED933" w14:textId="77777777" w:rsidR="00EB49EA" w:rsidRDefault="00EB49EA" w:rsidP="00BD1642">
      <w:pPr>
        <w:rPr>
          <w:rFonts w:ascii="Calibri" w:eastAsia="Calibri" w:hAnsi="Calibri"/>
        </w:rPr>
      </w:pPr>
    </w:p>
    <w:p w14:paraId="2F2FB8C9" w14:textId="606EEEB2" w:rsidR="00EB49EA" w:rsidRPr="00EB49EA" w:rsidRDefault="00EB49EA" w:rsidP="00EB49EA">
      <w:pPr>
        <w:tabs>
          <w:tab w:val="left" w:pos="7380"/>
        </w:tabs>
        <w:rPr>
          <w:rFonts w:eastAsia="Calibri"/>
          <w:sz w:val="28"/>
          <w:szCs w:val="28"/>
        </w:rPr>
      </w:pPr>
      <w:r>
        <w:rPr>
          <w:rFonts w:ascii="Calibri" w:eastAsia="Calibri" w:hAnsi="Calibri"/>
        </w:rPr>
        <w:lastRenderedPageBreak/>
        <w:tab/>
      </w:r>
      <w:r w:rsidRPr="00EB49EA">
        <w:rPr>
          <w:rFonts w:eastAsia="Calibri"/>
          <w:sz w:val="28"/>
          <w:szCs w:val="28"/>
        </w:rPr>
        <w:t>ПРОЕКТ</w:t>
      </w:r>
    </w:p>
    <w:p w14:paraId="58577CE4" w14:textId="681D6E49" w:rsidR="00BD1642" w:rsidRPr="00BD1642" w:rsidRDefault="00BD1642" w:rsidP="00EB49EA">
      <w:pPr>
        <w:jc w:val="center"/>
        <w:rPr>
          <w:rFonts w:ascii="Calibri" w:eastAsia="Calibri" w:hAnsi="Calibri"/>
        </w:rPr>
      </w:pPr>
      <w:r w:rsidRPr="00BD1642">
        <w:rPr>
          <w:rFonts w:ascii="Calibri" w:eastAsia="Calibri" w:hAnsi="Calibri"/>
          <w:noProof/>
        </w:rPr>
        <w:drawing>
          <wp:inline distT="0" distB="0" distL="0" distR="0" wp14:anchorId="7354B8EF" wp14:editId="1447A0C0">
            <wp:extent cx="581025" cy="809625"/>
            <wp:effectExtent l="0" t="0" r="9525" b="952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71311233" w14:textId="29D9D443" w:rsidR="00BD1642" w:rsidRPr="00EB1D6C" w:rsidRDefault="00BD1642" w:rsidP="00435F5B">
      <w:pPr>
        <w:jc w:val="center"/>
        <w:rPr>
          <w:rFonts w:eastAsia="Calibri"/>
          <w:b/>
          <w:bCs/>
          <w:sz w:val="28"/>
          <w:szCs w:val="28"/>
        </w:rPr>
      </w:pPr>
      <w:r w:rsidRPr="00435F5B">
        <w:rPr>
          <w:rFonts w:eastAsia="Calibri"/>
          <w:b/>
          <w:bCs/>
          <w:sz w:val="28"/>
          <w:szCs w:val="28"/>
        </w:rPr>
        <w:t>Свердловское городское поселение</w:t>
      </w:r>
    </w:p>
    <w:p w14:paraId="029419E7" w14:textId="77777777" w:rsidR="00BD1642" w:rsidRPr="00435F5B" w:rsidRDefault="00BD1642" w:rsidP="00435F5B">
      <w:pPr>
        <w:jc w:val="center"/>
        <w:rPr>
          <w:rFonts w:eastAsia="Calibri"/>
          <w:b/>
          <w:bCs/>
          <w:sz w:val="28"/>
          <w:szCs w:val="28"/>
        </w:rPr>
      </w:pPr>
      <w:r w:rsidRPr="00435F5B">
        <w:rPr>
          <w:rFonts w:eastAsia="Calibri"/>
          <w:b/>
          <w:bCs/>
          <w:sz w:val="28"/>
          <w:szCs w:val="28"/>
        </w:rPr>
        <w:t>Всеволожского муниципального района</w:t>
      </w:r>
    </w:p>
    <w:p w14:paraId="06B271A3" w14:textId="77777777" w:rsidR="00BD1642" w:rsidRPr="00435F5B" w:rsidRDefault="00BD1642" w:rsidP="00435F5B">
      <w:pPr>
        <w:jc w:val="center"/>
        <w:rPr>
          <w:rFonts w:eastAsia="Calibri"/>
          <w:b/>
          <w:bCs/>
          <w:sz w:val="28"/>
          <w:szCs w:val="28"/>
        </w:rPr>
      </w:pPr>
      <w:r w:rsidRPr="00435F5B">
        <w:rPr>
          <w:rFonts w:eastAsia="Calibri"/>
          <w:b/>
          <w:bCs/>
          <w:sz w:val="28"/>
          <w:szCs w:val="28"/>
        </w:rPr>
        <w:t>Ленинградской области</w:t>
      </w:r>
    </w:p>
    <w:p w14:paraId="06BE2EF8" w14:textId="77777777" w:rsidR="00BD1642" w:rsidRPr="00435F5B" w:rsidRDefault="00BD1642" w:rsidP="00435F5B">
      <w:pPr>
        <w:jc w:val="center"/>
        <w:rPr>
          <w:rFonts w:eastAsia="Calibri"/>
          <w:b/>
          <w:bCs/>
          <w:sz w:val="16"/>
          <w:szCs w:val="16"/>
        </w:rPr>
      </w:pPr>
    </w:p>
    <w:p w14:paraId="491CA5C4" w14:textId="77777777" w:rsidR="00BD1642" w:rsidRPr="00435F5B" w:rsidRDefault="00BD1642" w:rsidP="00435F5B">
      <w:pPr>
        <w:jc w:val="center"/>
        <w:rPr>
          <w:rFonts w:eastAsia="Calibri"/>
          <w:b/>
          <w:bCs/>
          <w:sz w:val="28"/>
          <w:szCs w:val="28"/>
        </w:rPr>
      </w:pPr>
      <w:r w:rsidRPr="00435F5B">
        <w:rPr>
          <w:rFonts w:eastAsia="Calibri"/>
          <w:b/>
          <w:bCs/>
          <w:sz w:val="28"/>
          <w:szCs w:val="28"/>
        </w:rPr>
        <w:t>АДМИНИСТРАЦИЯ</w:t>
      </w:r>
    </w:p>
    <w:p w14:paraId="6B103E4C" w14:textId="77777777" w:rsidR="00BD1642" w:rsidRPr="00435F5B" w:rsidRDefault="00BD1642" w:rsidP="00435F5B">
      <w:pPr>
        <w:jc w:val="center"/>
        <w:rPr>
          <w:rFonts w:eastAsia="Calibri"/>
          <w:b/>
          <w:bCs/>
          <w:sz w:val="16"/>
          <w:szCs w:val="16"/>
        </w:rPr>
      </w:pPr>
    </w:p>
    <w:p w14:paraId="6932EAB5" w14:textId="77777777" w:rsidR="00BD1642" w:rsidRPr="00BD1642" w:rsidRDefault="00BD1642" w:rsidP="00435F5B">
      <w:pPr>
        <w:jc w:val="center"/>
        <w:rPr>
          <w:rFonts w:eastAsia="Calibri"/>
          <w:b/>
          <w:sz w:val="28"/>
          <w:szCs w:val="28"/>
        </w:rPr>
      </w:pPr>
      <w:r w:rsidRPr="00BD1642">
        <w:rPr>
          <w:rFonts w:eastAsia="Calibri"/>
          <w:b/>
          <w:sz w:val="28"/>
          <w:szCs w:val="28"/>
        </w:rPr>
        <w:t>ПОСТАНОВЛЕНИЕ</w:t>
      </w:r>
    </w:p>
    <w:p w14:paraId="616320C1" w14:textId="77777777" w:rsidR="00BD1642" w:rsidRPr="00BD1642" w:rsidRDefault="00BD1642" w:rsidP="00435F5B">
      <w:pPr>
        <w:jc w:val="center"/>
        <w:rPr>
          <w:rFonts w:eastAsia="Calibri"/>
          <w:b/>
          <w:sz w:val="28"/>
          <w:szCs w:val="28"/>
        </w:rPr>
      </w:pPr>
    </w:p>
    <w:p w14:paraId="32EC87BF" w14:textId="53FEEF50" w:rsidR="00BD1642" w:rsidRPr="00BD1642" w:rsidRDefault="00BD1642" w:rsidP="00435F5B">
      <w:pPr>
        <w:rPr>
          <w:rFonts w:eastAsia="Calibri"/>
          <w:sz w:val="28"/>
          <w:szCs w:val="28"/>
        </w:rPr>
      </w:pPr>
      <w:r w:rsidRPr="00BD1642">
        <w:rPr>
          <w:rFonts w:eastAsia="Calibri"/>
          <w:sz w:val="28"/>
          <w:szCs w:val="28"/>
        </w:rPr>
        <w:t>«</w:t>
      </w:r>
      <w:r w:rsidR="0060238C">
        <w:rPr>
          <w:rFonts w:eastAsia="Calibri"/>
          <w:sz w:val="28"/>
          <w:szCs w:val="28"/>
        </w:rPr>
        <w:t>______</w:t>
      </w:r>
      <w:r w:rsidRPr="00BD1642">
        <w:rPr>
          <w:rFonts w:eastAsia="Calibri"/>
          <w:sz w:val="28"/>
          <w:szCs w:val="28"/>
        </w:rPr>
        <w:t xml:space="preserve">» </w:t>
      </w:r>
      <w:r w:rsidR="0060238C">
        <w:rPr>
          <w:rFonts w:eastAsia="Calibri"/>
          <w:sz w:val="28"/>
          <w:szCs w:val="28"/>
        </w:rPr>
        <w:t>_________</w:t>
      </w:r>
      <w:r w:rsidR="00FA30A4">
        <w:rPr>
          <w:rFonts w:eastAsia="Calibri"/>
          <w:sz w:val="28"/>
          <w:szCs w:val="28"/>
        </w:rPr>
        <w:t xml:space="preserve"> 202</w:t>
      </w:r>
      <w:r w:rsidR="0060238C">
        <w:rPr>
          <w:rFonts w:eastAsia="Calibri"/>
          <w:sz w:val="28"/>
          <w:szCs w:val="28"/>
        </w:rPr>
        <w:t>5</w:t>
      </w:r>
      <w:r w:rsidRPr="00BD1642">
        <w:rPr>
          <w:rFonts w:eastAsia="Calibri"/>
          <w:sz w:val="28"/>
          <w:szCs w:val="28"/>
        </w:rPr>
        <w:t xml:space="preserve"> г.                     </w:t>
      </w:r>
      <w:r w:rsidR="00D86B6A">
        <w:rPr>
          <w:rFonts w:eastAsia="Calibri"/>
          <w:sz w:val="28"/>
          <w:szCs w:val="28"/>
        </w:rPr>
        <w:t xml:space="preserve">                    </w:t>
      </w:r>
      <w:r w:rsidR="00FA30A4">
        <w:rPr>
          <w:rFonts w:eastAsia="Calibri"/>
          <w:sz w:val="28"/>
          <w:szCs w:val="28"/>
        </w:rPr>
        <w:t xml:space="preserve">                 </w:t>
      </w:r>
      <w:r w:rsidRPr="00BD1642">
        <w:rPr>
          <w:rFonts w:eastAsia="Calibri"/>
          <w:sz w:val="28"/>
          <w:szCs w:val="28"/>
        </w:rPr>
        <w:t xml:space="preserve">   </w:t>
      </w:r>
      <w:r w:rsidR="00E3085C" w:rsidRPr="00E3085C">
        <w:rPr>
          <w:rFonts w:eastAsia="Calibri"/>
          <w:sz w:val="28"/>
          <w:szCs w:val="28"/>
        </w:rPr>
        <w:t>№</w:t>
      </w:r>
      <w:r w:rsidR="0060238C">
        <w:rPr>
          <w:rFonts w:eastAsia="Calibri"/>
          <w:sz w:val="28"/>
          <w:szCs w:val="28"/>
        </w:rPr>
        <w:t>__________</w:t>
      </w:r>
    </w:p>
    <w:p w14:paraId="372078FD" w14:textId="64C1FCD1" w:rsidR="00BD1642" w:rsidRDefault="00BD1642" w:rsidP="00435F5B">
      <w:pPr>
        <w:rPr>
          <w:rFonts w:eastAsia="Calibri"/>
          <w:sz w:val="28"/>
          <w:szCs w:val="28"/>
        </w:rPr>
      </w:pPr>
      <w:r w:rsidRPr="00BD1642">
        <w:rPr>
          <w:rFonts w:eastAsia="Calibri"/>
          <w:sz w:val="28"/>
          <w:szCs w:val="28"/>
        </w:rPr>
        <w:t>г.п. им. Свердлова</w:t>
      </w:r>
    </w:p>
    <w:p w14:paraId="010CBA04" w14:textId="77777777" w:rsidR="00FB2C82" w:rsidRPr="00BD1642" w:rsidRDefault="00FB2C82" w:rsidP="00435F5B">
      <w:pPr>
        <w:rPr>
          <w:rFonts w:eastAsia="Calibri"/>
          <w:sz w:val="28"/>
          <w:szCs w:val="28"/>
        </w:rPr>
      </w:pPr>
    </w:p>
    <w:tbl>
      <w:tblPr>
        <w:tblW w:w="0" w:type="auto"/>
        <w:tblInd w:w="-72" w:type="dxa"/>
        <w:tblLook w:val="01E0" w:firstRow="1" w:lastRow="1" w:firstColumn="1" w:lastColumn="1" w:noHBand="0" w:noVBand="0"/>
      </w:tblPr>
      <w:tblGrid>
        <w:gridCol w:w="5601"/>
      </w:tblGrid>
      <w:tr w:rsidR="00BD1642" w:rsidRPr="00BD1642" w14:paraId="69184692" w14:textId="77777777" w:rsidTr="0060238C">
        <w:trPr>
          <w:trHeight w:val="589"/>
        </w:trPr>
        <w:tc>
          <w:tcPr>
            <w:tcW w:w="5601" w:type="dxa"/>
          </w:tcPr>
          <w:p w14:paraId="73CE4A23" w14:textId="26A6F5E4" w:rsidR="00BD1642" w:rsidRPr="00BD1642" w:rsidRDefault="00BD1642" w:rsidP="00806FC9">
            <w:pPr>
              <w:spacing w:line="252" w:lineRule="auto"/>
              <w:ind w:right="904"/>
              <w:jc w:val="both"/>
              <w:rPr>
                <w:rFonts w:eastAsia="Calibri"/>
                <w:sz w:val="28"/>
                <w:szCs w:val="28"/>
              </w:rPr>
            </w:pPr>
            <w:bookmarkStart w:id="0" w:name="_Hlk188447178"/>
            <w:r w:rsidRPr="00BD1642">
              <w:rPr>
                <w:rFonts w:eastAsia="Calibri"/>
                <w:sz w:val="28"/>
                <w:szCs w:val="28"/>
              </w:rPr>
              <w:t>Об утверждении административного</w:t>
            </w:r>
            <w:r w:rsidR="000C6E55">
              <w:rPr>
                <w:rFonts w:eastAsia="Calibri"/>
                <w:sz w:val="28"/>
                <w:szCs w:val="28"/>
              </w:rPr>
              <w:t xml:space="preserve"> </w:t>
            </w:r>
            <w:r w:rsidRPr="00BD1642">
              <w:rPr>
                <w:rFonts w:eastAsia="Calibri"/>
                <w:sz w:val="28"/>
                <w:szCs w:val="28"/>
              </w:rPr>
              <w:t xml:space="preserve">регламента </w:t>
            </w:r>
            <w:r w:rsidR="000C6E55">
              <w:rPr>
                <w:rFonts w:eastAsia="Calibri"/>
                <w:sz w:val="28"/>
                <w:szCs w:val="28"/>
              </w:rPr>
              <w:t xml:space="preserve">по </w:t>
            </w:r>
            <w:r w:rsidRPr="00BD1642">
              <w:rPr>
                <w:rFonts w:eastAsia="Calibri"/>
                <w:sz w:val="28"/>
                <w:szCs w:val="28"/>
              </w:rPr>
              <w:t>предоставлени</w:t>
            </w:r>
            <w:r w:rsidR="000C6E55">
              <w:rPr>
                <w:rFonts w:eastAsia="Calibri"/>
                <w:sz w:val="28"/>
                <w:szCs w:val="28"/>
              </w:rPr>
              <w:t>ю</w:t>
            </w:r>
            <w:r w:rsidRPr="00BD1642">
              <w:rPr>
                <w:rFonts w:eastAsia="Calibri"/>
                <w:sz w:val="28"/>
                <w:szCs w:val="28"/>
              </w:rPr>
              <w:t xml:space="preserve"> муниципальной услуги </w:t>
            </w:r>
            <w:r w:rsidR="00BC6FCF">
              <w:rPr>
                <w:rFonts w:eastAsia="Calibri"/>
                <w:sz w:val="28"/>
                <w:szCs w:val="28"/>
              </w:rPr>
              <w:t>п</w:t>
            </w:r>
            <w:r w:rsidR="00D3333F">
              <w:rPr>
                <w:sz w:val="28"/>
                <w:szCs w:val="28"/>
              </w:rPr>
              <w:t xml:space="preserve">о </w:t>
            </w:r>
            <w:r w:rsidR="00D3333F" w:rsidRPr="00D3333F">
              <w:rPr>
                <w:sz w:val="28"/>
                <w:szCs w:val="28"/>
              </w:rPr>
              <w:t xml:space="preserve">утверждению документации по планировке территории </w:t>
            </w:r>
          </w:p>
          <w:bookmarkEnd w:id="0"/>
          <w:p w14:paraId="16342265" w14:textId="2E9BFEAF" w:rsidR="00BD1642" w:rsidRPr="00BD1642" w:rsidRDefault="00BD1642" w:rsidP="00806FC9">
            <w:pPr>
              <w:spacing w:line="252" w:lineRule="auto"/>
              <w:ind w:right="904"/>
              <w:jc w:val="both"/>
              <w:rPr>
                <w:color w:val="000000"/>
                <w:spacing w:val="-1"/>
                <w:sz w:val="24"/>
                <w:szCs w:val="24"/>
              </w:rPr>
            </w:pPr>
          </w:p>
        </w:tc>
      </w:tr>
    </w:tbl>
    <w:p w14:paraId="37C5D02C" w14:textId="01754EE3" w:rsidR="000C6E55" w:rsidRDefault="000C6E55" w:rsidP="00806FC9">
      <w:pPr>
        <w:spacing w:line="252" w:lineRule="auto"/>
        <w:ind w:firstLine="709"/>
        <w:jc w:val="both"/>
        <w:rPr>
          <w:rFonts w:eastAsia="Calibri"/>
          <w:sz w:val="28"/>
          <w:szCs w:val="28"/>
        </w:rPr>
      </w:pPr>
      <w:bookmarkStart w:id="1" w:name="_Hlk45187483"/>
      <w:r w:rsidRPr="000C6E55">
        <w:rPr>
          <w:rFonts w:eastAsia="Calibri"/>
          <w:sz w:val="28"/>
          <w:szCs w:val="28"/>
        </w:rPr>
        <w:t xml:space="preserve">Руководствуясь </w:t>
      </w:r>
      <w:bookmarkStart w:id="2" w:name="_Hlk45187442"/>
      <w:r w:rsidRPr="000C6E55">
        <w:rPr>
          <w:rFonts w:eastAsia="Calibri"/>
          <w:sz w:val="28"/>
          <w:szCs w:val="28"/>
        </w:rPr>
        <w:t xml:space="preserve">Федеральными законами от 06.10.2003 № 131-ФЗ </w:t>
      </w:r>
      <w:r>
        <w:rPr>
          <w:rFonts w:eastAsia="Calibri"/>
          <w:sz w:val="28"/>
          <w:szCs w:val="28"/>
        </w:rPr>
        <w:br/>
      </w:r>
      <w:r w:rsidRPr="000C6E55">
        <w:rPr>
          <w:rFonts w:eastAsia="Calibri"/>
          <w:sz w:val="28"/>
          <w:szCs w:val="28"/>
        </w:rPr>
        <w:t>«Об общих принципах организации местного самоуправления в Российской Федерации»</w:t>
      </w:r>
      <w:bookmarkEnd w:id="2"/>
      <w:r w:rsidRPr="000C6E55">
        <w:rPr>
          <w:rFonts w:eastAsia="Calibri"/>
          <w:sz w:val="28"/>
          <w:szCs w:val="28"/>
        </w:rPr>
        <w:t>, от 27.07.2010 № 210-ФЗ «Об организации предоставления государственных и муниципальных услуг»</w:t>
      </w:r>
      <w:r w:rsidR="00FA30A4">
        <w:rPr>
          <w:rFonts w:eastAsia="Calibri"/>
          <w:sz w:val="28"/>
          <w:szCs w:val="28"/>
        </w:rPr>
        <w:t>,</w:t>
      </w:r>
      <w:r w:rsidRPr="000C6E55">
        <w:rPr>
          <w:rFonts w:eastAsia="Calibri"/>
          <w:sz w:val="28"/>
          <w:szCs w:val="28"/>
        </w:rPr>
        <w:t xml:space="preserve"> Уставом Свердловско</w:t>
      </w:r>
      <w:r w:rsidR="0079606A">
        <w:rPr>
          <w:rFonts w:eastAsia="Calibri"/>
          <w:sz w:val="28"/>
          <w:szCs w:val="28"/>
        </w:rPr>
        <w:t xml:space="preserve">го </w:t>
      </w:r>
      <w:r w:rsidRPr="000C6E55">
        <w:rPr>
          <w:rFonts w:eastAsia="Calibri"/>
          <w:sz w:val="28"/>
          <w:szCs w:val="28"/>
        </w:rPr>
        <w:t>городско</w:t>
      </w:r>
      <w:r w:rsidR="0079606A">
        <w:rPr>
          <w:rFonts w:eastAsia="Calibri"/>
          <w:sz w:val="28"/>
          <w:szCs w:val="28"/>
        </w:rPr>
        <w:t>го</w:t>
      </w:r>
      <w:r w:rsidRPr="000C6E55">
        <w:rPr>
          <w:rFonts w:eastAsia="Calibri"/>
          <w:sz w:val="28"/>
          <w:szCs w:val="28"/>
        </w:rPr>
        <w:t xml:space="preserve"> поселени</w:t>
      </w:r>
      <w:r w:rsidR="0079606A">
        <w:rPr>
          <w:rFonts w:eastAsia="Calibri"/>
          <w:sz w:val="28"/>
          <w:szCs w:val="28"/>
        </w:rPr>
        <w:t>я</w:t>
      </w:r>
      <w:r w:rsidRPr="000C6E55">
        <w:rPr>
          <w:rFonts w:eastAsia="Calibri"/>
          <w:sz w:val="28"/>
          <w:szCs w:val="28"/>
        </w:rPr>
        <w:t xml:space="preserve"> Всеволожского муниципального района Ленинградской области, администрация Свердловско</w:t>
      </w:r>
      <w:r w:rsidR="00806FC9">
        <w:rPr>
          <w:rFonts w:eastAsia="Calibri"/>
          <w:sz w:val="28"/>
          <w:szCs w:val="28"/>
        </w:rPr>
        <w:t>го</w:t>
      </w:r>
      <w:r w:rsidRPr="000C6E55">
        <w:rPr>
          <w:rFonts w:eastAsia="Calibri"/>
          <w:sz w:val="28"/>
          <w:szCs w:val="28"/>
        </w:rPr>
        <w:t xml:space="preserve"> городско</w:t>
      </w:r>
      <w:r w:rsidR="00806FC9">
        <w:rPr>
          <w:rFonts w:eastAsia="Calibri"/>
          <w:sz w:val="28"/>
          <w:szCs w:val="28"/>
        </w:rPr>
        <w:t>го</w:t>
      </w:r>
      <w:r>
        <w:rPr>
          <w:rFonts w:eastAsia="Calibri"/>
          <w:sz w:val="28"/>
          <w:szCs w:val="28"/>
        </w:rPr>
        <w:t xml:space="preserve"> поселени</w:t>
      </w:r>
      <w:r w:rsidR="00806FC9">
        <w:rPr>
          <w:rFonts w:eastAsia="Calibri"/>
          <w:sz w:val="28"/>
          <w:szCs w:val="28"/>
        </w:rPr>
        <w:t>я</w:t>
      </w:r>
      <w:r>
        <w:rPr>
          <w:rFonts w:eastAsia="Calibri"/>
          <w:sz w:val="28"/>
          <w:szCs w:val="28"/>
        </w:rPr>
        <w:t xml:space="preserve"> Всеволожского муниципального района Ленинградской области (далее – администрация) постановляет:</w:t>
      </w:r>
    </w:p>
    <w:p w14:paraId="0E136745" w14:textId="77777777" w:rsidR="000C6E55" w:rsidRDefault="000C6E55" w:rsidP="00806FC9">
      <w:pPr>
        <w:spacing w:line="252" w:lineRule="auto"/>
        <w:ind w:firstLine="709"/>
        <w:jc w:val="both"/>
        <w:rPr>
          <w:rFonts w:eastAsia="Calibri"/>
          <w:sz w:val="28"/>
          <w:szCs w:val="28"/>
        </w:rPr>
      </w:pPr>
    </w:p>
    <w:p w14:paraId="52C8E683" w14:textId="33CBD763" w:rsidR="000C6E55" w:rsidRPr="000C6E55" w:rsidRDefault="00BD1642" w:rsidP="00806FC9">
      <w:pPr>
        <w:spacing w:line="252" w:lineRule="auto"/>
        <w:ind w:firstLine="709"/>
        <w:jc w:val="both"/>
        <w:rPr>
          <w:rFonts w:eastAsia="Calibri"/>
          <w:sz w:val="28"/>
          <w:szCs w:val="28"/>
        </w:rPr>
      </w:pPr>
      <w:r w:rsidRPr="00BD1642">
        <w:rPr>
          <w:rFonts w:eastAsia="Calibri"/>
          <w:sz w:val="28"/>
          <w:szCs w:val="28"/>
        </w:rPr>
        <w:t xml:space="preserve">1. Утвердить административный регламент </w:t>
      </w:r>
      <w:r w:rsidR="000C6E55">
        <w:rPr>
          <w:rFonts w:eastAsia="Calibri"/>
          <w:sz w:val="28"/>
          <w:szCs w:val="28"/>
        </w:rPr>
        <w:t xml:space="preserve">по </w:t>
      </w:r>
      <w:r w:rsidRPr="00BD1642">
        <w:rPr>
          <w:rFonts w:eastAsia="Calibri"/>
          <w:sz w:val="28"/>
          <w:szCs w:val="28"/>
        </w:rPr>
        <w:t>предоставлени</w:t>
      </w:r>
      <w:r w:rsidR="000C6E55">
        <w:rPr>
          <w:rFonts w:eastAsia="Calibri"/>
          <w:sz w:val="28"/>
          <w:szCs w:val="28"/>
        </w:rPr>
        <w:t>ю</w:t>
      </w:r>
      <w:r w:rsidR="00BC6FCF">
        <w:rPr>
          <w:rFonts w:eastAsia="Calibri"/>
          <w:sz w:val="28"/>
          <w:szCs w:val="28"/>
        </w:rPr>
        <w:t xml:space="preserve"> муниципальной услуги п</w:t>
      </w:r>
      <w:r w:rsidR="00D3333F">
        <w:rPr>
          <w:sz w:val="28"/>
          <w:szCs w:val="28"/>
        </w:rPr>
        <w:t xml:space="preserve">о </w:t>
      </w:r>
      <w:r w:rsidR="00D3333F" w:rsidRPr="00D3333F">
        <w:rPr>
          <w:sz w:val="28"/>
          <w:szCs w:val="28"/>
        </w:rPr>
        <w:t>утверждению документации по планировке территории для размещения объектов, указанных в частях 4, 4.1, 5, 5.1 и 5.2 статьи 45 Градостроительного кодекса Российской Федерации, в части проектов межевания территории в границах одного элемента планировочной структуры, застроенного многоквартирными домами, документации по планировке территории ведения гражданами садоводства или огородничества для собственных нужд, документации по планировке территории для размещения линейных объектов в границах одного поселения, городского округа</w:t>
      </w:r>
      <w:r w:rsidRPr="000C6E55">
        <w:rPr>
          <w:rFonts w:eastAsia="Calibri"/>
          <w:sz w:val="28"/>
          <w:szCs w:val="28"/>
        </w:rPr>
        <w:t xml:space="preserve"> согласно приложению.</w:t>
      </w:r>
    </w:p>
    <w:p w14:paraId="273358C6" w14:textId="167DEC36" w:rsidR="009223AE" w:rsidRPr="009223AE" w:rsidRDefault="00BD1642" w:rsidP="00806FC9">
      <w:pPr>
        <w:spacing w:line="252" w:lineRule="auto"/>
        <w:ind w:firstLine="709"/>
        <w:jc w:val="both"/>
        <w:rPr>
          <w:rFonts w:eastAsia="Calibri"/>
          <w:bCs/>
          <w:sz w:val="28"/>
          <w:szCs w:val="28"/>
          <w:bdr w:val="none" w:sz="0" w:space="0" w:color="auto" w:frame="1"/>
        </w:rPr>
      </w:pPr>
      <w:r w:rsidRPr="000C6E55">
        <w:rPr>
          <w:rFonts w:eastAsia="Calibri"/>
          <w:bCs/>
          <w:sz w:val="28"/>
          <w:szCs w:val="28"/>
          <w:bdr w:val="none" w:sz="0" w:space="0" w:color="auto" w:frame="1"/>
        </w:rPr>
        <w:t>2. </w:t>
      </w:r>
      <w:r w:rsidR="0048364B">
        <w:rPr>
          <w:rFonts w:eastAsia="Calibri"/>
          <w:bCs/>
          <w:sz w:val="28"/>
          <w:szCs w:val="28"/>
          <w:bdr w:val="none" w:sz="0" w:space="0" w:color="auto" w:frame="1"/>
        </w:rPr>
        <w:t>Постановление администрации № 739/01-03 от 06.09.2023</w:t>
      </w:r>
      <w:r w:rsidR="00C642F0">
        <w:rPr>
          <w:rFonts w:eastAsia="Calibri"/>
          <w:bCs/>
          <w:sz w:val="28"/>
          <w:szCs w:val="28"/>
          <w:bdr w:val="none" w:sz="0" w:space="0" w:color="auto" w:frame="1"/>
        </w:rPr>
        <w:br/>
      </w:r>
      <w:r w:rsidR="00D17E12">
        <w:rPr>
          <w:rFonts w:eastAsia="Calibri"/>
          <w:bCs/>
          <w:sz w:val="28"/>
          <w:szCs w:val="28"/>
          <w:bdr w:val="none" w:sz="0" w:space="0" w:color="auto" w:frame="1"/>
        </w:rPr>
        <w:t>«</w:t>
      </w:r>
      <w:r w:rsidR="00C642F0" w:rsidRPr="00C642F0">
        <w:rPr>
          <w:rFonts w:eastAsia="Calibri"/>
          <w:bCs/>
          <w:sz w:val="28"/>
          <w:szCs w:val="28"/>
          <w:bdr w:val="none" w:sz="0" w:space="0" w:color="auto" w:frame="1"/>
        </w:rPr>
        <w:t xml:space="preserve">Об утверждении административного регламента по предоставлению муниципальной услуги по утверждению документации по планировке </w:t>
      </w:r>
      <w:r w:rsidR="00C642F0" w:rsidRPr="00C642F0">
        <w:rPr>
          <w:rFonts w:eastAsia="Calibri"/>
          <w:bCs/>
          <w:sz w:val="28"/>
          <w:szCs w:val="28"/>
          <w:bdr w:val="none" w:sz="0" w:space="0" w:color="auto" w:frame="1"/>
        </w:rPr>
        <w:lastRenderedPageBreak/>
        <w:t>территории для размещения объектов, указанных в частях 4, 4.1, 5, 5.1 и 5.2 статьи 45 Градостроительного кодекса Российской Федерации, в части проектов межевания территории в границах одного элемента планировочной структуры, застроенного многоквартирными домами, документации по планировке территории ведения гражданами садоводства или огородничества для собственных нужд, документации по планировке территории для размещения линейных объектов в границах одного поселения, городского округа</w:t>
      </w:r>
      <w:r w:rsidR="00C642F0">
        <w:rPr>
          <w:rFonts w:eastAsia="Calibri"/>
          <w:bCs/>
          <w:sz w:val="28"/>
          <w:szCs w:val="28"/>
          <w:bdr w:val="none" w:sz="0" w:space="0" w:color="auto" w:frame="1"/>
        </w:rPr>
        <w:t>», постановление администрации №</w:t>
      </w:r>
      <w:r w:rsidR="00974C67">
        <w:rPr>
          <w:rFonts w:eastAsia="Calibri"/>
          <w:bCs/>
          <w:sz w:val="28"/>
          <w:szCs w:val="28"/>
          <w:bdr w:val="none" w:sz="0" w:space="0" w:color="auto" w:frame="1"/>
        </w:rPr>
        <w:t xml:space="preserve"> 689/01-03 от 31.07.2024</w:t>
      </w:r>
      <w:r w:rsidR="009223AE">
        <w:rPr>
          <w:rFonts w:eastAsia="Calibri"/>
          <w:bCs/>
          <w:sz w:val="28"/>
          <w:szCs w:val="28"/>
          <w:bdr w:val="none" w:sz="0" w:space="0" w:color="auto" w:frame="1"/>
        </w:rPr>
        <w:br/>
      </w:r>
      <w:r w:rsidR="00974C67">
        <w:rPr>
          <w:rFonts w:eastAsia="Calibri"/>
          <w:bCs/>
          <w:sz w:val="28"/>
          <w:szCs w:val="28"/>
          <w:bdr w:val="none" w:sz="0" w:space="0" w:color="auto" w:frame="1"/>
        </w:rPr>
        <w:t>«</w:t>
      </w:r>
      <w:bookmarkStart w:id="3" w:name="_Hlk163721293"/>
      <w:bookmarkStart w:id="4" w:name="_Hlk163635436"/>
      <w:r w:rsidR="009223AE" w:rsidRPr="009223AE">
        <w:rPr>
          <w:rFonts w:eastAsia="Calibri"/>
          <w:bCs/>
          <w:sz w:val="28"/>
          <w:szCs w:val="28"/>
          <w:bdr w:val="none" w:sz="0" w:space="0" w:color="auto" w:frame="1"/>
        </w:rPr>
        <w:t>О внесении изменений в постановление администрации от 06.09.2023</w:t>
      </w:r>
      <w:r w:rsidR="009223AE">
        <w:rPr>
          <w:rFonts w:eastAsia="Calibri"/>
          <w:bCs/>
          <w:sz w:val="28"/>
          <w:szCs w:val="28"/>
          <w:bdr w:val="none" w:sz="0" w:space="0" w:color="auto" w:frame="1"/>
        </w:rPr>
        <w:br/>
      </w:r>
      <w:r w:rsidR="009223AE" w:rsidRPr="009223AE">
        <w:rPr>
          <w:rFonts w:eastAsia="Calibri"/>
          <w:bCs/>
          <w:sz w:val="28"/>
          <w:szCs w:val="28"/>
          <w:bdr w:val="none" w:sz="0" w:space="0" w:color="auto" w:frame="1"/>
        </w:rPr>
        <w:t>№ 739/01-03</w:t>
      </w:r>
      <w:r w:rsidR="009223AE">
        <w:rPr>
          <w:rFonts w:eastAsia="Calibri"/>
          <w:bCs/>
          <w:sz w:val="28"/>
          <w:szCs w:val="28"/>
          <w:bdr w:val="none" w:sz="0" w:space="0" w:color="auto" w:frame="1"/>
        </w:rPr>
        <w:t xml:space="preserve"> </w:t>
      </w:r>
      <w:r w:rsidR="009223AE" w:rsidRPr="009223AE">
        <w:rPr>
          <w:rFonts w:eastAsia="Calibri"/>
          <w:bCs/>
          <w:sz w:val="28"/>
          <w:szCs w:val="28"/>
          <w:bdr w:val="none" w:sz="0" w:space="0" w:color="auto" w:frame="1"/>
        </w:rPr>
        <w:t>«Об утверждении административного регламента по предоставлению муниципальной услуги по утверждению документации по планировке территории для размещения объектов, указанных в частях 4, 4.1, 5, 5.1 и 5.2 статьи 45 Градостроительного кодекса Российской Федерации,</w:t>
      </w:r>
      <w:r w:rsidR="004120E2">
        <w:rPr>
          <w:rFonts w:eastAsia="Calibri"/>
          <w:bCs/>
          <w:sz w:val="28"/>
          <w:szCs w:val="28"/>
          <w:bdr w:val="none" w:sz="0" w:space="0" w:color="auto" w:frame="1"/>
        </w:rPr>
        <w:br/>
      </w:r>
      <w:r w:rsidR="009223AE" w:rsidRPr="009223AE">
        <w:rPr>
          <w:rFonts w:eastAsia="Calibri"/>
          <w:bCs/>
          <w:sz w:val="28"/>
          <w:szCs w:val="28"/>
          <w:bdr w:val="none" w:sz="0" w:space="0" w:color="auto" w:frame="1"/>
        </w:rPr>
        <w:t>в части проектов межевания территории в границах одного элемента планировочной структуры, застроенного многоквартирными домами, документации по планировке территории ведения гражданами садоводства или огородничества для собственных нужд, документации по планировке территории для размещения линейных объектов в границах одного поселения, городского округа</w:t>
      </w:r>
      <w:bookmarkEnd w:id="3"/>
      <w:r w:rsidR="009223AE" w:rsidRPr="009223AE">
        <w:rPr>
          <w:rFonts w:eastAsia="Calibri"/>
          <w:bCs/>
          <w:sz w:val="28"/>
          <w:szCs w:val="28"/>
          <w:bdr w:val="none" w:sz="0" w:space="0" w:color="auto" w:frame="1"/>
        </w:rPr>
        <w:t>»</w:t>
      </w:r>
      <w:bookmarkEnd w:id="4"/>
      <w:r w:rsidR="009223AE">
        <w:rPr>
          <w:rFonts w:eastAsia="Calibri"/>
          <w:bCs/>
          <w:sz w:val="28"/>
          <w:szCs w:val="28"/>
          <w:bdr w:val="none" w:sz="0" w:space="0" w:color="auto" w:frame="1"/>
        </w:rPr>
        <w:t xml:space="preserve"> считать утратившими силу.</w:t>
      </w:r>
    </w:p>
    <w:p w14:paraId="5329A4F9" w14:textId="5E799B93" w:rsidR="000C6E55" w:rsidRDefault="009223AE" w:rsidP="00806FC9">
      <w:pPr>
        <w:spacing w:line="252" w:lineRule="auto"/>
        <w:ind w:firstLine="709"/>
        <w:jc w:val="both"/>
        <w:rPr>
          <w:rFonts w:eastAsia="Calibri"/>
          <w:sz w:val="28"/>
          <w:szCs w:val="28"/>
        </w:rPr>
      </w:pPr>
      <w:r>
        <w:rPr>
          <w:rFonts w:eastAsia="Calibri"/>
          <w:sz w:val="28"/>
          <w:szCs w:val="28"/>
        </w:rPr>
        <w:t xml:space="preserve">3. </w:t>
      </w:r>
      <w:r w:rsidR="000C6E55" w:rsidRPr="000C6E55">
        <w:rPr>
          <w:rFonts w:eastAsia="Calibri"/>
          <w:sz w:val="28"/>
          <w:szCs w:val="28"/>
        </w:rPr>
        <w:t xml:space="preserve">Настоящее постановление подлежит официальному опубликованию </w:t>
      </w:r>
      <w:r w:rsidR="000C6E55" w:rsidRPr="000C6E55">
        <w:rPr>
          <w:rFonts w:eastAsia="Calibri"/>
          <w:sz w:val="28"/>
          <w:szCs w:val="28"/>
        </w:rPr>
        <w:br/>
        <w:t>в газете «Всеволо</w:t>
      </w:r>
      <w:r w:rsidR="00442876">
        <w:rPr>
          <w:rFonts w:eastAsia="Calibri"/>
          <w:sz w:val="28"/>
          <w:szCs w:val="28"/>
        </w:rPr>
        <w:t>жские вести» приложение «Невский берег</w:t>
      </w:r>
      <w:r w:rsidR="000C6E55" w:rsidRPr="000C6E55">
        <w:rPr>
          <w:rFonts w:eastAsia="Calibri"/>
          <w:sz w:val="28"/>
          <w:szCs w:val="28"/>
        </w:rPr>
        <w:t xml:space="preserve">» и размещению </w:t>
      </w:r>
      <w:r w:rsidR="000C6E55" w:rsidRPr="000C6E55">
        <w:rPr>
          <w:rFonts w:eastAsia="Calibri"/>
          <w:sz w:val="28"/>
          <w:szCs w:val="28"/>
        </w:rPr>
        <w:br/>
        <w:t xml:space="preserve">на официальном </w:t>
      </w:r>
      <w:r w:rsidR="000C6E55" w:rsidRPr="000C6E55">
        <w:rPr>
          <w:rFonts w:eastAsia="Calibri"/>
          <w:bCs/>
          <w:sz w:val="28"/>
          <w:szCs w:val="28"/>
          <w:bdr w:val="none" w:sz="0" w:space="0" w:color="auto" w:frame="1"/>
        </w:rPr>
        <w:t>сайте администрации муниципального образования «Свердловское городское поселение» Всеволожского муниципального района Ленинградской области в сети Интернет</w:t>
      </w:r>
      <w:r w:rsidR="000C6E55" w:rsidRPr="000C6E55">
        <w:rPr>
          <w:rFonts w:eastAsia="Calibri"/>
          <w:sz w:val="28"/>
          <w:szCs w:val="28"/>
        </w:rPr>
        <w:t>.</w:t>
      </w:r>
    </w:p>
    <w:p w14:paraId="5ADA7111" w14:textId="3F002176" w:rsidR="00BD1642" w:rsidRPr="00BD1642" w:rsidRDefault="009223AE" w:rsidP="00806FC9">
      <w:pPr>
        <w:spacing w:line="252" w:lineRule="auto"/>
        <w:ind w:firstLine="709"/>
        <w:jc w:val="both"/>
        <w:rPr>
          <w:rFonts w:eastAsia="Calibri"/>
          <w:sz w:val="21"/>
          <w:szCs w:val="21"/>
        </w:rPr>
      </w:pPr>
      <w:r>
        <w:rPr>
          <w:rFonts w:eastAsia="Calibri"/>
          <w:sz w:val="28"/>
          <w:szCs w:val="28"/>
        </w:rPr>
        <w:t>4</w:t>
      </w:r>
      <w:r w:rsidR="000C6E55">
        <w:rPr>
          <w:rFonts w:eastAsia="Calibri"/>
          <w:sz w:val="28"/>
          <w:szCs w:val="28"/>
        </w:rPr>
        <w:t xml:space="preserve">. </w:t>
      </w:r>
      <w:r w:rsidR="000C6E55" w:rsidRPr="000C6E55">
        <w:rPr>
          <w:rFonts w:eastAsia="Calibri"/>
          <w:bCs/>
          <w:sz w:val="28"/>
          <w:szCs w:val="28"/>
          <w:bdr w:val="none" w:sz="0" w:space="0" w:color="auto" w:frame="1"/>
        </w:rPr>
        <w:t>Настоящее пост</w:t>
      </w:r>
      <w:r w:rsidR="00BC6FCF">
        <w:rPr>
          <w:rFonts w:eastAsia="Calibri"/>
          <w:bCs/>
          <w:sz w:val="28"/>
          <w:szCs w:val="28"/>
          <w:bdr w:val="none" w:sz="0" w:space="0" w:color="auto" w:frame="1"/>
        </w:rPr>
        <w:t>ановление вступает в силу после его</w:t>
      </w:r>
      <w:r w:rsidR="000C6E55" w:rsidRPr="000C6E55">
        <w:rPr>
          <w:rFonts w:eastAsia="Calibri"/>
          <w:bCs/>
          <w:sz w:val="28"/>
          <w:szCs w:val="28"/>
          <w:bdr w:val="none" w:sz="0" w:space="0" w:color="auto" w:frame="1"/>
        </w:rPr>
        <w:t xml:space="preserve"> официального опубликования.</w:t>
      </w:r>
    </w:p>
    <w:p w14:paraId="09307A23" w14:textId="31D5CA6F" w:rsidR="00BD1642" w:rsidRPr="00BD1642" w:rsidRDefault="009223AE" w:rsidP="00806FC9">
      <w:pPr>
        <w:spacing w:line="252" w:lineRule="auto"/>
        <w:ind w:firstLine="709"/>
        <w:jc w:val="both"/>
        <w:rPr>
          <w:rFonts w:eastAsia="Calibri"/>
          <w:sz w:val="28"/>
          <w:szCs w:val="28"/>
        </w:rPr>
      </w:pPr>
      <w:r>
        <w:rPr>
          <w:rFonts w:eastAsia="Calibri"/>
          <w:sz w:val="28"/>
          <w:szCs w:val="28"/>
        </w:rPr>
        <w:t>5</w:t>
      </w:r>
      <w:r w:rsidR="00BD1642" w:rsidRPr="00BD1642">
        <w:rPr>
          <w:rFonts w:eastAsia="Calibri"/>
          <w:sz w:val="28"/>
          <w:szCs w:val="28"/>
        </w:rPr>
        <w:t>. Контроль</w:t>
      </w:r>
      <w:r w:rsidR="00442876">
        <w:rPr>
          <w:rFonts w:eastAsia="Calibri"/>
          <w:sz w:val="28"/>
          <w:szCs w:val="28"/>
        </w:rPr>
        <w:t xml:space="preserve"> за исполнением</w:t>
      </w:r>
      <w:r w:rsidR="00BD1642" w:rsidRPr="00BD1642">
        <w:rPr>
          <w:rFonts w:eastAsia="Calibri"/>
          <w:sz w:val="28"/>
          <w:szCs w:val="28"/>
        </w:rPr>
        <w:t xml:space="preserve"> настоящего постановления возложить </w:t>
      </w:r>
      <w:r w:rsidR="00435F5B">
        <w:rPr>
          <w:rFonts w:eastAsia="Calibri"/>
          <w:sz w:val="28"/>
          <w:szCs w:val="28"/>
        </w:rPr>
        <w:br/>
      </w:r>
      <w:r w:rsidR="00BD1642" w:rsidRPr="00BD1642">
        <w:rPr>
          <w:rFonts w:eastAsia="Calibri"/>
          <w:sz w:val="28"/>
          <w:szCs w:val="28"/>
        </w:rPr>
        <w:t xml:space="preserve">на заместителя главы администрации по </w:t>
      </w:r>
      <w:r w:rsidR="00E10067">
        <w:rPr>
          <w:rFonts w:eastAsia="Calibri"/>
          <w:sz w:val="28"/>
          <w:szCs w:val="28"/>
        </w:rPr>
        <w:t xml:space="preserve">земельным отношениям </w:t>
      </w:r>
      <w:r w:rsidR="00E10067">
        <w:rPr>
          <w:rFonts w:eastAsia="Calibri"/>
          <w:sz w:val="28"/>
          <w:szCs w:val="28"/>
        </w:rPr>
        <w:br/>
        <w:t>и муниципальному имуществу</w:t>
      </w:r>
      <w:r>
        <w:rPr>
          <w:rFonts w:eastAsia="Calibri"/>
          <w:sz w:val="28"/>
          <w:szCs w:val="28"/>
        </w:rPr>
        <w:t xml:space="preserve"> О.М. Федорову</w:t>
      </w:r>
      <w:r w:rsidR="00BD1642" w:rsidRPr="00BD1642">
        <w:rPr>
          <w:rFonts w:eastAsia="Calibri"/>
          <w:sz w:val="28"/>
          <w:szCs w:val="28"/>
        </w:rPr>
        <w:t>.</w:t>
      </w:r>
      <w:bookmarkEnd w:id="1"/>
    </w:p>
    <w:p w14:paraId="23CA45D7" w14:textId="77777777" w:rsidR="00BD1642" w:rsidRPr="00BD1642" w:rsidRDefault="00BD1642" w:rsidP="00BD1642">
      <w:pPr>
        <w:ind w:left="284"/>
        <w:jc w:val="both"/>
        <w:rPr>
          <w:rFonts w:eastAsia="Calibri"/>
          <w:sz w:val="28"/>
          <w:szCs w:val="28"/>
        </w:rPr>
      </w:pPr>
    </w:p>
    <w:p w14:paraId="21E61AA1" w14:textId="77777777" w:rsidR="00BD1642" w:rsidRPr="00BD1642" w:rsidRDefault="00BD1642" w:rsidP="00BD1642">
      <w:pPr>
        <w:ind w:left="284"/>
        <w:jc w:val="both"/>
        <w:rPr>
          <w:rFonts w:eastAsia="Calibri"/>
          <w:sz w:val="28"/>
          <w:szCs w:val="28"/>
        </w:rPr>
      </w:pPr>
    </w:p>
    <w:p w14:paraId="13985DF2" w14:textId="6C45CED9" w:rsidR="00BD1642" w:rsidRPr="00BD1642" w:rsidRDefault="00BD1642" w:rsidP="00435F5B">
      <w:pPr>
        <w:jc w:val="both"/>
        <w:rPr>
          <w:rFonts w:eastAsia="Calibri"/>
          <w:bCs/>
          <w:sz w:val="28"/>
          <w:szCs w:val="28"/>
        </w:rPr>
      </w:pPr>
      <w:r w:rsidRPr="00BD1642">
        <w:rPr>
          <w:rFonts w:eastAsia="Calibri"/>
          <w:bCs/>
          <w:sz w:val="28"/>
          <w:szCs w:val="28"/>
        </w:rPr>
        <w:t xml:space="preserve">Глава администрации                                                              </w:t>
      </w:r>
      <w:r w:rsidR="009B42EC">
        <w:rPr>
          <w:rFonts w:eastAsia="Calibri"/>
          <w:bCs/>
          <w:sz w:val="28"/>
          <w:szCs w:val="28"/>
        </w:rPr>
        <w:t xml:space="preserve">     </w:t>
      </w:r>
      <w:r w:rsidR="00435F5B">
        <w:rPr>
          <w:rFonts w:eastAsia="Calibri"/>
          <w:bCs/>
          <w:sz w:val="28"/>
          <w:szCs w:val="28"/>
        </w:rPr>
        <w:t xml:space="preserve"> </w:t>
      </w:r>
      <w:r w:rsidRPr="00BD1642">
        <w:rPr>
          <w:rFonts w:eastAsia="Calibri"/>
          <w:bCs/>
          <w:sz w:val="28"/>
          <w:szCs w:val="28"/>
        </w:rPr>
        <w:t xml:space="preserve">          В.И. Тулаев</w:t>
      </w:r>
    </w:p>
    <w:p w14:paraId="5758BD04" w14:textId="77777777" w:rsidR="00BD1642" w:rsidRPr="00BD1642" w:rsidRDefault="00BD1642" w:rsidP="00BD1642">
      <w:pPr>
        <w:autoSpaceDE w:val="0"/>
        <w:autoSpaceDN w:val="0"/>
        <w:adjustRightInd w:val="0"/>
        <w:jc w:val="right"/>
        <w:rPr>
          <w:b/>
          <w:color w:val="FF0000"/>
          <w:sz w:val="28"/>
          <w:szCs w:val="28"/>
        </w:rPr>
      </w:pPr>
    </w:p>
    <w:p w14:paraId="025833D3" w14:textId="77777777" w:rsidR="00BD1642" w:rsidRPr="00BD1642" w:rsidRDefault="00BD1642" w:rsidP="00BD1642">
      <w:pPr>
        <w:spacing w:after="160" w:line="256" w:lineRule="auto"/>
        <w:rPr>
          <w:rFonts w:ascii="Calibri" w:eastAsia="Calibri" w:hAnsi="Calibri"/>
        </w:rPr>
      </w:pPr>
    </w:p>
    <w:p w14:paraId="0CC8D250" w14:textId="77777777" w:rsidR="00BD1642" w:rsidRPr="00BD1642" w:rsidRDefault="00BD1642" w:rsidP="00BD1642">
      <w:pPr>
        <w:spacing w:after="160" w:line="256" w:lineRule="auto"/>
        <w:rPr>
          <w:rFonts w:ascii="Calibri" w:eastAsia="Calibri" w:hAnsi="Calibri"/>
        </w:rPr>
      </w:pPr>
    </w:p>
    <w:p w14:paraId="0F39046F" w14:textId="77777777" w:rsidR="00BD1642" w:rsidRPr="00BD1642" w:rsidRDefault="00BD1642" w:rsidP="00BD1642">
      <w:pPr>
        <w:spacing w:after="160" w:line="256" w:lineRule="auto"/>
        <w:rPr>
          <w:rFonts w:ascii="Calibri" w:eastAsia="Calibri" w:hAnsi="Calibri"/>
        </w:rPr>
      </w:pPr>
    </w:p>
    <w:p w14:paraId="196BD7BB" w14:textId="77777777" w:rsidR="00BD1642" w:rsidRPr="00BD1642" w:rsidRDefault="00BD1642" w:rsidP="00BD1642">
      <w:pPr>
        <w:spacing w:after="160" w:line="256" w:lineRule="auto"/>
        <w:rPr>
          <w:rFonts w:ascii="Calibri" w:eastAsia="Calibri" w:hAnsi="Calibri"/>
        </w:rPr>
      </w:pPr>
    </w:p>
    <w:p w14:paraId="593FDB1D" w14:textId="77777777" w:rsidR="00BD1642" w:rsidRPr="00BD1642" w:rsidRDefault="00BD1642" w:rsidP="00BD1642">
      <w:pPr>
        <w:spacing w:after="160" w:line="256" w:lineRule="auto"/>
        <w:rPr>
          <w:rFonts w:ascii="Calibri" w:eastAsia="Calibri" w:hAnsi="Calibri"/>
        </w:rPr>
      </w:pPr>
    </w:p>
    <w:p w14:paraId="01C5D63F" w14:textId="77777777" w:rsidR="00BD1642" w:rsidRPr="00BD1642" w:rsidRDefault="00BD1642" w:rsidP="00BD1642">
      <w:pPr>
        <w:spacing w:after="160" w:line="256" w:lineRule="auto"/>
        <w:rPr>
          <w:rFonts w:ascii="Calibri" w:eastAsia="Calibri" w:hAnsi="Calibri"/>
        </w:rPr>
      </w:pPr>
    </w:p>
    <w:p w14:paraId="1DB8DD7F" w14:textId="77777777" w:rsidR="00BD1642" w:rsidRPr="00BD1642" w:rsidRDefault="00BD1642" w:rsidP="00BD1642">
      <w:pPr>
        <w:spacing w:after="160" w:line="256" w:lineRule="auto"/>
        <w:rPr>
          <w:rFonts w:ascii="Calibri" w:eastAsia="Calibri" w:hAnsi="Calibri"/>
        </w:rPr>
      </w:pPr>
    </w:p>
    <w:p w14:paraId="581603DD" w14:textId="77777777" w:rsidR="00BD1642" w:rsidRPr="00BD1642" w:rsidRDefault="00BD1642" w:rsidP="00BD1642">
      <w:pPr>
        <w:spacing w:after="160" w:line="256" w:lineRule="auto"/>
        <w:rPr>
          <w:rFonts w:ascii="Calibri" w:eastAsia="Calibri" w:hAnsi="Calibri"/>
        </w:rPr>
      </w:pPr>
    </w:p>
    <w:p w14:paraId="2ACDF8FF" w14:textId="082D5D67" w:rsidR="00435F5B" w:rsidRPr="00451D54" w:rsidRDefault="00435F5B" w:rsidP="009E167D">
      <w:pPr>
        <w:pStyle w:val="af8"/>
        <w:jc w:val="right"/>
        <w:rPr>
          <w:sz w:val="28"/>
          <w:szCs w:val="28"/>
        </w:rPr>
      </w:pPr>
      <w:r w:rsidRPr="00451D54">
        <w:rPr>
          <w:sz w:val="28"/>
          <w:szCs w:val="28"/>
        </w:rPr>
        <w:lastRenderedPageBreak/>
        <w:t xml:space="preserve">Приложение </w:t>
      </w:r>
    </w:p>
    <w:p w14:paraId="3AD624E1" w14:textId="5CD12397" w:rsidR="00435F5B" w:rsidRPr="00451D54" w:rsidRDefault="009E167D" w:rsidP="009E167D">
      <w:pPr>
        <w:pStyle w:val="af8"/>
        <w:jc w:val="right"/>
        <w:rPr>
          <w:sz w:val="28"/>
          <w:szCs w:val="28"/>
        </w:rPr>
      </w:pPr>
      <w:r w:rsidRPr="00451D54">
        <w:rPr>
          <w:sz w:val="28"/>
          <w:szCs w:val="28"/>
        </w:rPr>
        <w:t xml:space="preserve">к постановлению </w:t>
      </w:r>
      <w:r w:rsidR="00435F5B" w:rsidRPr="00451D54">
        <w:rPr>
          <w:sz w:val="28"/>
          <w:szCs w:val="28"/>
        </w:rPr>
        <w:t>администрации</w:t>
      </w:r>
    </w:p>
    <w:p w14:paraId="4451A833" w14:textId="3D710924" w:rsidR="00435F5B" w:rsidRPr="00451D54" w:rsidRDefault="00435F5B" w:rsidP="00D86B6A">
      <w:pPr>
        <w:pStyle w:val="af8"/>
        <w:jc w:val="right"/>
        <w:rPr>
          <w:sz w:val="28"/>
          <w:szCs w:val="28"/>
        </w:rPr>
      </w:pPr>
      <w:r w:rsidRPr="00451D54">
        <w:rPr>
          <w:sz w:val="28"/>
          <w:szCs w:val="28"/>
        </w:rPr>
        <w:t>от «</w:t>
      </w:r>
      <w:r w:rsidR="00442876" w:rsidRPr="00451D54">
        <w:rPr>
          <w:sz w:val="28"/>
          <w:szCs w:val="28"/>
        </w:rPr>
        <w:t>____</w:t>
      </w:r>
      <w:r w:rsidRPr="00451D54">
        <w:rPr>
          <w:sz w:val="28"/>
          <w:szCs w:val="28"/>
        </w:rPr>
        <w:t xml:space="preserve">» </w:t>
      </w:r>
      <w:r w:rsidR="00442876" w:rsidRPr="00451D54">
        <w:rPr>
          <w:sz w:val="28"/>
          <w:szCs w:val="28"/>
        </w:rPr>
        <w:t>_________ 202</w:t>
      </w:r>
      <w:r w:rsidR="00806FC9">
        <w:rPr>
          <w:sz w:val="28"/>
          <w:szCs w:val="28"/>
        </w:rPr>
        <w:t>5</w:t>
      </w:r>
      <w:r w:rsidRPr="00451D54">
        <w:rPr>
          <w:sz w:val="28"/>
          <w:szCs w:val="28"/>
        </w:rPr>
        <w:t xml:space="preserve"> г. № </w:t>
      </w:r>
      <w:r w:rsidR="00442876" w:rsidRPr="00451D54">
        <w:rPr>
          <w:sz w:val="28"/>
          <w:szCs w:val="28"/>
        </w:rPr>
        <w:t>_______</w:t>
      </w:r>
    </w:p>
    <w:p w14:paraId="02EE3331" w14:textId="77777777" w:rsidR="00BD1642" w:rsidRPr="00BD1642" w:rsidRDefault="00BD1642" w:rsidP="00BD1642">
      <w:pPr>
        <w:spacing w:after="160"/>
        <w:rPr>
          <w:rFonts w:eastAsia="Calibri"/>
          <w:bCs/>
          <w:sz w:val="24"/>
          <w:szCs w:val="24"/>
        </w:rPr>
      </w:pPr>
    </w:p>
    <w:p w14:paraId="112FD2C9" w14:textId="77DB878A" w:rsidR="000C0421" w:rsidRDefault="0030032C" w:rsidP="007628E4">
      <w:pPr>
        <w:autoSpaceDE w:val="0"/>
        <w:autoSpaceDN w:val="0"/>
        <w:adjustRightInd w:val="0"/>
        <w:spacing w:line="252" w:lineRule="auto"/>
        <w:jc w:val="center"/>
        <w:rPr>
          <w:b/>
          <w:bCs/>
          <w:sz w:val="28"/>
          <w:szCs w:val="28"/>
        </w:rPr>
      </w:pPr>
      <w:r>
        <w:rPr>
          <w:b/>
          <w:bCs/>
          <w:sz w:val="28"/>
          <w:szCs w:val="28"/>
        </w:rPr>
        <w:t>А</w:t>
      </w:r>
      <w:r w:rsidR="000C0421" w:rsidRPr="005E06E3">
        <w:rPr>
          <w:b/>
          <w:bCs/>
          <w:sz w:val="28"/>
          <w:szCs w:val="28"/>
        </w:rPr>
        <w:t>дминистративн</w:t>
      </w:r>
      <w:r>
        <w:rPr>
          <w:b/>
          <w:bCs/>
          <w:sz w:val="28"/>
          <w:szCs w:val="28"/>
        </w:rPr>
        <w:t>ый</w:t>
      </w:r>
      <w:r w:rsidR="000C0421" w:rsidRPr="005E06E3">
        <w:rPr>
          <w:b/>
          <w:bCs/>
          <w:sz w:val="28"/>
          <w:szCs w:val="28"/>
        </w:rPr>
        <w:t xml:space="preserve"> регламент </w:t>
      </w:r>
      <w:r w:rsidR="00AC635F">
        <w:rPr>
          <w:b/>
          <w:bCs/>
          <w:sz w:val="28"/>
          <w:szCs w:val="28"/>
        </w:rPr>
        <w:t xml:space="preserve">по </w:t>
      </w:r>
      <w:r w:rsidR="000C0421" w:rsidRPr="005E06E3">
        <w:rPr>
          <w:b/>
          <w:bCs/>
          <w:sz w:val="28"/>
          <w:szCs w:val="28"/>
        </w:rPr>
        <w:t>предоставлени</w:t>
      </w:r>
      <w:r w:rsidR="00AC635F">
        <w:rPr>
          <w:b/>
          <w:bCs/>
          <w:sz w:val="28"/>
          <w:szCs w:val="28"/>
        </w:rPr>
        <w:t>ю</w:t>
      </w:r>
      <w:r w:rsidR="000C0421" w:rsidRPr="005E06E3">
        <w:rPr>
          <w:b/>
          <w:bCs/>
          <w:sz w:val="28"/>
          <w:szCs w:val="28"/>
        </w:rPr>
        <w:t xml:space="preserve"> муниципальной услуги </w:t>
      </w:r>
      <w:r w:rsidR="00BC6FCF">
        <w:rPr>
          <w:b/>
          <w:bCs/>
          <w:sz w:val="28"/>
          <w:szCs w:val="28"/>
        </w:rPr>
        <w:t>п</w:t>
      </w:r>
      <w:r w:rsidR="00D3333F">
        <w:rPr>
          <w:b/>
          <w:bCs/>
          <w:sz w:val="28"/>
          <w:szCs w:val="28"/>
        </w:rPr>
        <w:t xml:space="preserve">о </w:t>
      </w:r>
      <w:r w:rsidR="00D3333F" w:rsidRPr="00D3333F">
        <w:rPr>
          <w:b/>
          <w:bCs/>
          <w:sz w:val="28"/>
          <w:szCs w:val="28"/>
        </w:rPr>
        <w:t xml:space="preserve">утверждению документации по планировке территории </w:t>
      </w:r>
    </w:p>
    <w:p w14:paraId="44C1EC6A" w14:textId="77777777" w:rsidR="00F36E8D" w:rsidRPr="00AD44C7" w:rsidRDefault="00F36E8D" w:rsidP="007628E4">
      <w:pPr>
        <w:autoSpaceDE w:val="0"/>
        <w:autoSpaceDN w:val="0"/>
        <w:adjustRightInd w:val="0"/>
        <w:spacing w:line="252" w:lineRule="auto"/>
        <w:jc w:val="center"/>
        <w:rPr>
          <w:b/>
          <w:bCs/>
          <w:sz w:val="28"/>
          <w:szCs w:val="28"/>
        </w:rPr>
      </w:pPr>
    </w:p>
    <w:p w14:paraId="57C431C8" w14:textId="77777777" w:rsidR="00F36E8D" w:rsidRPr="00F36E8D" w:rsidRDefault="00F36E8D" w:rsidP="007628E4">
      <w:pPr>
        <w:widowControl w:val="0"/>
        <w:autoSpaceDE w:val="0"/>
        <w:autoSpaceDN w:val="0"/>
        <w:spacing w:line="252" w:lineRule="auto"/>
        <w:jc w:val="center"/>
        <w:outlineLvl w:val="1"/>
        <w:rPr>
          <w:rFonts w:eastAsiaTheme="minorEastAsia"/>
          <w:b/>
          <w:sz w:val="28"/>
          <w:szCs w:val="28"/>
        </w:rPr>
      </w:pPr>
      <w:r w:rsidRPr="00F36E8D">
        <w:rPr>
          <w:rFonts w:eastAsiaTheme="minorEastAsia"/>
          <w:b/>
          <w:sz w:val="28"/>
          <w:szCs w:val="28"/>
        </w:rPr>
        <w:t>1. ОБЩИЕ ПОЛОЖЕНИЯ</w:t>
      </w:r>
    </w:p>
    <w:p w14:paraId="1CB6A5CB" w14:textId="77777777" w:rsidR="00F36E8D" w:rsidRPr="00F36E8D" w:rsidRDefault="00F36E8D" w:rsidP="007628E4">
      <w:pPr>
        <w:widowControl w:val="0"/>
        <w:autoSpaceDE w:val="0"/>
        <w:autoSpaceDN w:val="0"/>
        <w:spacing w:line="252" w:lineRule="auto"/>
        <w:ind w:firstLine="540"/>
        <w:jc w:val="both"/>
        <w:rPr>
          <w:rFonts w:eastAsiaTheme="minorEastAsia"/>
          <w:sz w:val="28"/>
          <w:szCs w:val="28"/>
        </w:rPr>
      </w:pPr>
    </w:p>
    <w:p w14:paraId="1C40764E" w14:textId="2B93E054" w:rsidR="00F36E8D" w:rsidRDefault="006A010D" w:rsidP="007628E4">
      <w:pPr>
        <w:widowControl w:val="0"/>
        <w:autoSpaceDE w:val="0"/>
        <w:autoSpaceDN w:val="0"/>
        <w:spacing w:line="252" w:lineRule="auto"/>
        <w:ind w:firstLine="540"/>
        <w:jc w:val="both"/>
        <w:rPr>
          <w:rFonts w:eastAsiaTheme="minorEastAsia"/>
          <w:sz w:val="28"/>
          <w:szCs w:val="28"/>
        </w:rPr>
      </w:pPr>
      <w:r w:rsidRPr="006A010D">
        <w:rPr>
          <w:rFonts w:eastAsiaTheme="minorEastAsia"/>
          <w:sz w:val="28"/>
          <w:szCs w:val="28"/>
        </w:rPr>
        <w:t xml:space="preserve">1.1. </w:t>
      </w:r>
      <w:r w:rsidR="004120E2" w:rsidRPr="004120E2">
        <w:rPr>
          <w:rFonts w:eastAsiaTheme="minorEastAsia"/>
          <w:sz w:val="28"/>
          <w:szCs w:val="28"/>
        </w:rPr>
        <w:t xml:space="preserve">Настоящий регламент устанавливает порядок и стандарт предоставления муниципальной услуги по утверждению документации по планировке территории для размещения объектов, указанных в </w:t>
      </w:r>
      <w:hyperlink r:id="rId10">
        <w:r w:rsidR="004120E2" w:rsidRPr="004120E2">
          <w:rPr>
            <w:rStyle w:val="af4"/>
            <w:rFonts w:eastAsiaTheme="minorEastAsia"/>
            <w:color w:val="auto"/>
            <w:sz w:val="28"/>
            <w:szCs w:val="28"/>
          </w:rPr>
          <w:t>частях 5</w:t>
        </w:r>
      </w:hyperlink>
      <w:r w:rsidR="004120E2" w:rsidRPr="004120E2">
        <w:rPr>
          <w:rFonts w:eastAsiaTheme="minorEastAsia"/>
          <w:sz w:val="28"/>
          <w:szCs w:val="28"/>
        </w:rPr>
        <w:t xml:space="preserve"> - </w:t>
      </w:r>
      <w:hyperlink r:id="rId11">
        <w:r w:rsidR="004120E2" w:rsidRPr="004120E2">
          <w:rPr>
            <w:rStyle w:val="af4"/>
            <w:rFonts w:eastAsiaTheme="minorEastAsia"/>
            <w:color w:val="auto"/>
            <w:sz w:val="28"/>
            <w:szCs w:val="28"/>
          </w:rPr>
          <w:t>5.2 статьи 45</w:t>
        </w:r>
      </w:hyperlink>
      <w:r w:rsidR="004120E2" w:rsidRPr="004120E2">
        <w:rPr>
          <w:rFonts w:eastAsiaTheme="minorEastAsia"/>
          <w:sz w:val="28"/>
          <w:szCs w:val="28"/>
        </w:rPr>
        <w:t xml:space="preserve"> Градостроительного кодекса Российской Федерации, в части проектов межевания территории в границах одного элемента планировочной структуры, застроенного многоквартирными домами, документации по планировке территории ведения гражданами садоводства или огородничества для собственных нужд, документации по планировке территории для размещения линейных объектов в границах одного поселения, городского округа, муниципального округа,</w:t>
      </w:r>
      <w:r w:rsidR="004120E2" w:rsidRPr="004120E2">
        <w:rPr>
          <w:rFonts w:eastAsiaTheme="minorEastAsia"/>
          <w:b/>
          <w:sz w:val="28"/>
          <w:szCs w:val="28"/>
        </w:rPr>
        <w:t xml:space="preserve"> </w:t>
      </w:r>
      <w:r w:rsidR="004120E2" w:rsidRPr="004120E2">
        <w:rPr>
          <w:rFonts w:eastAsiaTheme="minorEastAsia"/>
          <w:sz w:val="28"/>
          <w:szCs w:val="28"/>
        </w:rPr>
        <w:t>на основании решений органов местного самоуправления (далее – муниципальная услуга).</w:t>
      </w:r>
    </w:p>
    <w:p w14:paraId="49AD838B" w14:textId="77777777" w:rsidR="004120E2" w:rsidRPr="004120E2" w:rsidRDefault="004120E2" w:rsidP="007628E4">
      <w:pPr>
        <w:widowControl w:val="0"/>
        <w:autoSpaceDE w:val="0"/>
        <w:autoSpaceDN w:val="0"/>
        <w:spacing w:line="252" w:lineRule="auto"/>
        <w:ind w:firstLine="540"/>
        <w:jc w:val="both"/>
        <w:rPr>
          <w:rFonts w:eastAsiaTheme="minorEastAsia"/>
          <w:sz w:val="28"/>
          <w:szCs w:val="28"/>
        </w:rPr>
      </w:pPr>
      <w:r w:rsidRPr="004120E2">
        <w:rPr>
          <w:rFonts w:eastAsiaTheme="minorEastAsia"/>
          <w:sz w:val="28"/>
          <w:szCs w:val="28"/>
        </w:rPr>
        <w:t xml:space="preserve">На основании </w:t>
      </w:r>
      <w:hyperlink r:id="rId12">
        <w:r w:rsidRPr="004120E2">
          <w:rPr>
            <w:rStyle w:val="af4"/>
            <w:rFonts w:eastAsiaTheme="minorEastAsia"/>
            <w:color w:val="auto"/>
            <w:sz w:val="28"/>
            <w:szCs w:val="28"/>
          </w:rPr>
          <w:t>статьи 8</w:t>
        </w:r>
      </w:hyperlink>
      <w:r w:rsidRPr="004120E2">
        <w:rPr>
          <w:rFonts w:eastAsiaTheme="minorEastAsia"/>
          <w:sz w:val="28"/>
          <w:szCs w:val="28"/>
        </w:rPr>
        <w:t xml:space="preserve"> Федерального закона от 10 июля 2023 года N 305-ФЗ «О внесении изменений в Градостроительный кодекс Российской Федерации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случае, если решение о подготовке документации по планировке территории, решение о внесении изменений в такую документацию приняты до 1 сентября 2024 года, утверждение документации по планировке территории, подготовленной на основании таких решений, изменений в документацию по планировке территории, подготовленных на основании таких решений, осуществляется в соответствии с порядком утверждения такой документации, действовавшим до 1 сентября 2024 года</w:t>
      </w:r>
    </w:p>
    <w:p w14:paraId="1E69E3FD" w14:textId="209C55F9" w:rsidR="004120E2" w:rsidRDefault="004120E2" w:rsidP="007628E4">
      <w:pPr>
        <w:widowControl w:val="0"/>
        <w:autoSpaceDE w:val="0"/>
        <w:autoSpaceDN w:val="0"/>
        <w:spacing w:line="252" w:lineRule="auto"/>
        <w:ind w:firstLine="540"/>
        <w:jc w:val="both"/>
        <w:rPr>
          <w:rFonts w:eastAsiaTheme="minorEastAsia"/>
          <w:sz w:val="28"/>
          <w:szCs w:val="28"/>
        </w:rPr>
      </w:pPr>
      <w:r w:rsidRPr="004120E2">
        <w:rPr>
          <w:rFonts w:eastAsiaTheme="minorEastAsia"/>
          <w:sz w:val="28"/>
          <w:szCs w:val="28"/>
        </w:rPr>
        <w:t>Муниципальная услуга не предоставляется в случае подготовки документации по планировке территории в отношении территорий исторических поселений федерального и регионального значения</w:t>
      </w:r>
    </w:p>
    <w:p w14:paraId="2FAD7FB7" w14:textId="77777777" w:rsidR="00D54B20" w:rsidRPr="00D54B20" w:rsidRDefault="006A010D" w:rsidP="007628E4">
      <w:pPr>
        <w:spacing w:line="252" w:lineRule="auto"/>
        <w:ind w:firstLine="567"/>
        <w:jc w:val="both"/>
        <w:rPr>
          <w:sz w:val="28"/>
          <w:szCs w:val="28"/>
        </w:rPr>
      </w:pPr>
      <w:r w:rsidRPr="006A010D">
        <w:rPr>
          <w:sz w:val="28"/>
          <w:szCs w:val="28"/>
        </w:rPr>
        <w:t xml:space="preserve">1.2. </w:t>
      </w:r>
      <w:r w:rsidR="00D54B20" w:rsidRPr="00D54B20">
        <w:rPr>
          <w:sz w:val="28"/>
          <w:szCs w:val="28"/>
        </w:rPr>
        <w:t xml:space="preserve">Заявителями, имеющими право на получение муниципальной услуги, являются юридические и физические лица, на основании обращения которых принято решение о подготовке документации по планировке территории, а также лица, указанные в </w:t>
      </w:r>
      <w:hyperlink r:id="rId13">
        <w:r w:rsidR="00D54B20" w:rsidRPr="00D54B20">
          <w:rPr>
            <w:rStyle w:val="af4"/>
            <w:color w:val="auto"/>
            <w:sz w:val="28"/>
            <w:szCs w:val="28"/>
          </w:rPr>
          <w:t>части 1.1 статьи 45</w:t>
        </w:r>
      </w:hyperlink>
      <w:r w:rsidR="00D54B20" w:rsidRPr="00D54B20">
        <w:rPr>
          <w:sz w:val="28"/>
          <w:szCs w:val="28"/>
        </w:rPr>
        <w:t xml:space="preserve"> Градостроительного кодекса Российской Федерации (далее - Заявитель).</w:t>
      </w:r>
    </w:p>
    <w:p w14:paraId="2E095BD5" w14:textId="77777777" w:rsidR="00D54B20" w:rsidRPr="00D54B20" w:rsidRDefault="00D54B20" w:rsidP="007628E4">
      <w:pPr>
        <w:spacing w:line="252" w:lineRule="auto"/>
        <w:ind w:firstLine="567"/>
        <w:jc w:val="both"/>
        <w:rPr>
          <w:sz w:val="28"/>
          <w:szCs w:val="28"/>
        </w:rPr>
      </w:pPr>
      <w:r w:rsidRPr="00D54B20">
        <w:rPr>
          <w:sz w:val="28"/>
          <w:szCs w:val="28"/>
        </w:rPr>
        <w:t>Представлять интересы заявителей имеют право лица, являющиеся представителями заявителя в силу закона или действующие на основании доверенности, оформленной в письменной форме.</w:t>
      </w:r>
    </w:p>
    <w:p w14:paraId="3814D7BE" w14:textId="77777777" w:rsidR="00D54B20" w:rsidRPr="00D54B20" w:rsidRDefault="00D54B20" w:rsidP="007628E4">
      <w:pPr>
        <w:spacing w:line="252" w:lineRule="auto"/>
        <w:ind w:firstLine="567"/>
        <w:jc w:val="both"/>
        <w:rPr>
          <w:sz w:val="28"/>
          <w:szCs w:val="28"/>
        </w:rPr>
      </w:pPr>
      <w:r w:rsidRPr="00D54B20">
        <w:rPr>
          <w:sz w:val="28"/>
          <w:szCs w:val="28"/>
        </w:rPr>
        <w:lastRenderedPageBreak/>
        <w:t xml:space="preserve">В качестве уполномоченного представителя заявителя может быть лицо, указанное в </w:t>
      </w:r>
      <w:hyperlink r:id="rId14">
        <w:r w:rsidRPr="00D54B20">
          <w:rPr>
            <w:rStyle w:val="af4"/>
            <w:color w:val="auto"/>
            <w:sz w:val="28"/>
            <w:szCs w:val="28"/>
          </w:rPr>
          <w:t>части 2 статьи 5</w:t>
        </w:r>
      </w:hyperlink>
      <w:r w:rsidRPr="00D54B20">
        <w:rPr>
          <w:sz w:val="28"/>
          <w:szCs w:val="28"/>
        </w:rPr>
        <w:t xml:space="preserve"> Федерального закона от 27 июля 2010 года N 210-ФЗ "Об организации предоставления государственных и муниципальных услуг".</w:t>
      </w:r>
    </w:p>
    <w:p w14:paraId="1CF49085" w14:textId="6148C3DF" w:rsidR="000C6E55" w:rsidRDefault="00A877B4" w:rsidP="007628E4">
      <w:pPr>
        <w:spacing w:line="252" w:lineRule="auto"/>
        <w:ind w:firstLine="709"/>
        <w:jc w:val="both"/>
        <w:rPr>
          <w:sz w:val="28"/>
          <w:szCs w:val="28"/>
        </w:rPr>
      </w:pPr>
      <w:r w:rsidRPr="00435F5B">
        <w:rPr>
          <w:sz w:val="28"/>
          <w:szCs w:val="28"/>
        </w:rPr>
        <w:t xml:space="preserve">1.3. </w:t>
      </w:r>
      <w:r w:rsidR="000C6E55">
        <w:rPr>
          <w:sz w:val="28"/>
          <w:szCs w:val="28"/>
        </w:rPr>
        <w:t xml:space="preserve">Информация о месте </w:t>
      </w:r>
      <w:r w:rsidR="00BC6FCF">
        <w:rPr>
          <w:sz w:val="28"/>
          <w:szCs w:val="28"/>
        </w:rPr>
        <w:t>Администрации</w:t>
      </w:r>
      <w:r w:rsidR="000C6E55">
        <w:rPr>
          <w:sz w:val="28"/>
          <w:szCs w:val="28"/>
        </w:rPr>
        <w:t>, предоставляющих муниципальную услугу, размещается:</w:t>
      </w:r>
    </w:p>
    <w:p w14:paraId="4C215358" w14:textId="77777777" w:rsidR="00706A00" w:rsidRPr="00706A00" w:rsidRDefault="00BC6FCF" w:rsidP="007628E4">
      <w:pPr>
        <w:widowControl w:val="0"/>
        <w:autoSpaceDE w:val="0"/>
        <w:autoSpaceDN w:val="0"/>
        <w:spacing w:line="252" w:lineRule="auto"/>
        <w:ind w:firstLine="709"/>
        <w:jc w:val="both"/>
        <w:rPr>
          <w:rFonts w:eastAsiaTheme="minorEastAsia"/>
          <w:sz w:val="28"/>
          <w:szCs w:val="28"/>
        </w:rPr>
      </w:pPr>
      <w:r>
        <w:rPr>
          <w:rFonts w:eastAsiaTheme="minorEastAsia"/>
          <w:sz w:val="28"/>
          <w:szCs w:val="28"/>
        </w:rPr>
        <w:t>на сайте Администрации</w:t>
      </w:r>
      <w:r w:rsidR="00706A00">
        <w:rPr>
          <w:rFonts w:eastAsiaTheme="minorEastAsia"/>
          <w:sz w:val="28"/>
          <w:szCs w:val="28"/>
        </w:rPr>
        <w:t xml:space="preserve"> </w:t>
      </w:r>
      <w:r w:rsidR="00706A00" w:rsidRPr="00706A00">
        <w:rPr>
          <w:rFonts w:eastAsiaTheme="minorEastAsia"/>
          <w:sz w:val="28"/>
          <w:szCs w:val="28"/>
        </w:rPr>
        <w:t>в информационно-телекоммуникационной сети «Интернет»;</w:t>
      </w:r>
    </w:p>
    <w:p w14:paraId="4B99CF20" w14:textId="77378CFC" w:rsidR="00F5654A" w:rsidRPr="00F5654A" w:rsidRDefault="00F5654A" w:rsidP="007628E4">
      <w:pPr>
        <w:widowControl w:val="0"/>
        <w:autoSpaceDE w:val="0"/>
        <w:autoSpaceDN w:val="0"/>
        <w:spacing w:line="252" w:lineRule="auto"/>
        <w:ind w:firstLine="709"/>
        <w:jc w:val="both"/>
        <w:rPr>
          <w:rFonts w:eastAsiaTheme="minorEastAsia"/>
          <w:sz w:val="28"/>
          <w:szCs w:val="28"/>
        </w:rPr>
      </w:pPr>
      <w:r w:rsidRPr="00F5654A">
        <w:rPr>
          <w:rFonts w:eastAsiaTheme="minorEastAsia"/>
          <w:sz w:val="28"/>
          <w:szCs w:val="28"/>
        </w:rPr>
        <w:t xml:space="preserve">на Едином портале государственных услуг (далее - ЕПГУ): </w:t>
      </w:r>
      <w:hyperlink r:id="rId15" w:history="1">
        <w:r w:rsidRPr="00220F27">
          <w:rPr>
            <w:rFonts w:eastAsiaTheme="minorEastAsia"/>
            <w:sz w:val="28"/>
            <w:szCs w:val="28"/>
            <w:u w:val="single"/>
          </w:rPr>
          <w:t>www.gosuslugi.ru</w:t>
        </w:r>
      </w:hyperlink>
      <w:r w:rsidR="00220F27">
        <w:t xml:space="preserve"> </w:t>
      </w:r>
      <w:r w:rsidR="00220F27" w:rsidRPr="00222EE6">
        <w:rPr>
          <w:sz w:val="28"/>
          <w:szCs w:val="28"/>
        </w:rPr>
        <w:t>(</w:t>
      </w:r>
      <w:r w:rsidR="00220F27">
        <w:rPr>
          <w:sz w:val="28"/>
          <w:szCs w:val="28"/>
        </w:rPr>
        <w:t>после начала предоставления муниципальной услуги в электронной форме</w:t>
      </w:r>
      <w:r w:rsidR="00220F27" w:rsidRPr="00222EE6">
        <w:rPr>
          <w:sz w:val="28"/>
          <w:szCs w:val="28"/>
        </w:rPr>
        <w:t>)</w:t>
      </w:r>
      <w:r w:rsidRPr="00F5654A">
        <w:rPr>
          <w:rFonts w:eastAsiaTheme="minorEastAsia"/>
          <w:sz w:val="28"/>
          <w:szCs w:val="28"/>
        </w:rPr>
        <w:t>.</w:t>
      </w:r>
    </w:p>
    <w:p w14:paraId="66ABE19A" w14:textId="77777777" w:rsidR="00F5654A" w:rsidRPr="00F5654A" w:rsidRDefault="00F5654A" w:rsidP="007628E4">
      <w:pPr>
        <w:widowControl w:val="0"/>
        <w:autoSpaceDE w:val="0"/>
        <w:autoSpaceDN w:val="0"/>
        <w:adjustRightInd w:val="0"/>
        <w:spacing w:line="252" w:lineRule="auto"/>
        <w:ind w:firstLine="709"/>
        <w:jc w:val="both"/>
        <w:rPr>
          <w:sz w:val="28"/>
          <w:szCs w:val="28"/>
        </w:rPr>
      </w:pPr>
      <w:r w:rsidRPr="00F5654A">
        <w:rPr>
          <w:sz w:val="28"/>
          <w:szCs w:val="28"/>
        </w:rPr>
        <w:t xml:space="preserve">в государственной информационной системе «Реестр государственных </w:t>
      </w:r>
      <w:r w:rsidRPr="00F5654A">
        <w:rPr>
          <w:sz w:val="28"/>
          <w:szCs w:val="28"/>
        </w:rPr>
        <w:br/>
        <w:t>и муниципальных услуг (функций) Ленинградской области» (далее - Реестр).</w:t>
      </w:r>
    </w:p>
    <w:p w14:paraId="49404F05" w14:textId="77777777" w:rsidR="000C6E55" w:rsidRPr="005E06E3" w:rsidRDefault="000C6E55" w:rsidP="007628E4">
      <w:pPr>
        <w:pStyle w:val="ConsPlusNormal"/>
        <w:spacing w:line="252" w:lineRule="auto"/>
        <w:ind w:firstLine="709"/>
        <w:jc w:val="both"/>
        <w:rPr>
          <w:rFonts w:ascii="Times New Roman" w:hAnsi="Times New Roman" w:cs="Times New Roman"/>
          <w:sz w:val="28"/>
          <w:szCs w:val="28"/>
        </w:rPr>
      </w:pPr>
    </w:p>
    <w:p w14:paraId="75E3C924" w14:textId="77777777" w:rsidR="007628E4" w:rsidRPr="00144216" w:rsidRDefault="00F36E8D" w:rsidP="007628E4">
      <w:pPr>
        <w:pStyle w:val="ConsPlusTitle"/>
        <w:jc w:val="center"/>
        <w:outlineLvl w:val="1"/>
        <w:rPr>
          <w:sz w:val="28"/>
          <w:szCs w:val="28"/>
        </w:rPr>
      </w:pPr>
      <w:r w:rsidRPr="00F36E8D">
        <w:rPr>
          <w:rFonts w:eastAsiaTheme="minorEastAsia"/>
          <w:sz w:val="28"/>
          <w:szCs w:val="28"/>
        </w:rPr>
        <w:t xml:space="preserve">2. </w:t>
      </w:r>
      <w:r w:rsidR="007628E4" w:rsidRPr="00144216">
        <w:rPr>
          <w:sz w:val="28"/>
          <w:szCs w:val="28"/>
        </w:rPr>
        <w:t xml:space="preserve">Стандарт предоставления </w:t>
      </w:r>
      <w:r w:rsidR="007628E4">
        <w:rPr>
          <w:sz w:val="28"/>
          <w:szCs w:val="28"/>
        </w:rPr>
        <w:t>муниципальной услуги</w:t>
      </w:r>
    </w:p>
    <w:p w14:paraId="3EA858F9" w14:textId="77777777" w:rsidR="007628E4" w:rsidRPr="00144216" w:rsidRDefault="007628E4" w:rsidP="007628E4">
      <w:pPr>
        <w:pStyle w:val="ConsPlusNormal"/>
        <w:ind w:firstLine="540"/>
        <w:jc w:val="both"/>
        <w:rPr>
          <w:rFonts w:ascii="Times New Roman" w:hAnsi="Times New Roman" w:cs="Times New Roman"/>
          <w:sz w:val="28"/>
          <w:szCs w:val="28"/>
        </w:rPr>
      </w:pPr>
    </w:p>
    <w:p w14:paraId="770E8C14" w14:textId="6999F7D1" w:rsidR="00F5654A" w:rsidRDefault="00F5654A" w:rsidP="00C11F01">
      <w:pPr>
        <w:widowControl w:val="0"/>
        <w:autoSpaceDE w:val="0"/>
        <w:autoSpaceDN w:val="0"/>
        <w:spacing w:line="252" w:lineRule="auto"/>
        <w:ind w:firstLine="567"/>
        <w:jc w:val="both"/>
        <w:outlineLvl w:val="1"/>
        <w:rPr>
          <w:sz w:val="28"/>
          <w:szCs w:val="28"/>
        </w:rPr>
      </w:pPr>
      <w:r w:rsidRPr="00631224">
        <w:rPr>
          <w:sz w:val="28"/>
          <w:szCs w:val="28"/>
        </w:rPr>
        <w:t xml:space="preserve">2.1. </w:t>
      </w:r>
      <w:r w:rsidR="001E57D3" w:rsidRPr="001E57D3">
        <w:rPr>
          <w:sz w:val="28"/>
          <w:szCs w:val="28"/>
        </w:rPr>
        <w:t>Полное наименование муниципальной услуги: муниципальная услуга по</w:t>
      </w:r>
      <w:r w:rsidR="00EB1D6C" w:rsidRPr="00EB1D6C">
        <w:rPr>
          <w:sz w:val="28"/>
          <w:szCs w:val="28"/>
        </w:rPr>
        <w:t xml:space="preserve"> </w:t>
      </w:r>
      <w:r w:rsidR="001E57D3" w:rsidRPr="001E57D3">
        <w:rPr>
          <w:sz w:val="28"/>
          <w:szCs w:val="28"/>
        </w:rPr>
        <w:t>утверждению документации по планировке территории</w:t>
      </w:r>
      <w:r>
        <w:rPr>
          <w:sz w:val="28"/>
          <w:szCs w:val="28"/>
        </w:rPr>
        <w:t>.</w:t>
      </w:r>
    </w:p>
    <w:p w14:paraId="2D0C69C2" w14:textId="79191694" w:rsidR="00F36E8D" w:rsidRDefault="00F5654A" w:rsidP="007628E4">
      <w:pPr>
        <w:widowControl w:val="0"/>
        <w:autoSpaceDE w:val="0"/>
        <w:autoSpaceDN w:val="0"/>
        <w:spacing w:line="252" w:lineRule="auto"/>
        <w:ind w:firstLine="539"/>
        <w:jc w:val="both"/>
        <w:rPr>
          <w:rFonts w:eastAsiaTheme="minorEastAsia"/>
          <w:sz w:val="28"/>
          <w:szCs w:val="28"/>
        </w:rPr>
      </w:pPr>
      <w:r w:rsidRPr="00F5654A">
        <w:rPr>
          <w:sz w:val="28"/>
          <w:szCs w:val="28"/>
        </w:rPr>
        <w:t xml:space="preserve"> </w:t>
      </w:r>
      <w:r w:rsidRPr="00631224">
        <w:rPr>
          <w:sz w:val="28"/>
          <w:szCs w:val="28"/>
        </w:rPr>
        <w:t xml:space="preserve">Сокращенное наименование муниципальной услуги: муниципальная услуга </w:t>
      </w:r>
      <w:r w:rsidR="00BC6FCF">
        <w:rPr>
          <w:sz w:val="28"/>
          <w:szCs w:val="28"/>
        </w:rPr>
        <w:t>п</w:t>
      </w:r>
      <w:r w:rsidRPr="00631224">
        <w:rPr>
          <w:sz w:val="28"/>
          <w:szCs w:val="28"/>
        </w:rPr>
        <w:t>о утверждению документации по планировке территории</w:t>
      </w:r>
      <w:r w:rsidR="00F36E8D" w:rsidRPr="00F36E8D">
        <w:rPr>
          <w:rFonts w:eastAsiaTheme="minorEastAsia"/>
          <w:sz w:val="28"/>
          <w:szCs w:val="28"/>
        </w:rPr>
        <w:t>.</w:t>
      </w:r>
    </w:p>
    <w:p w14:paraId="0A12F19D" w14:textId="2E6D96A3" w:rsidR="00F36E8D" w:rsidRDefault="00F36E8D" w:rsidP="007628E4">
      <w:pPr>
        <w:widowControl w:val="0"/>
        <w:autoSpaceDE w:val="0"/>
        <w:autoSpaceDN w:val="0"/>
        <w:spacing w:line="252" w:lineRule="auto"/>
        <w:ind w:firstLine="709"/>
        <w:jc w:val="both"/>
        <w:rPr>
          <w:sz w:val="28"/>
          <w:szCs w:val="28"/>
        </w:rPr>
      </w:pPr>
      <w:bookmarkStart w:id="5" w:name="P133"/>
      <w:bookmarkEnd w:id="5"/>
      <w:r w:rsidRPr="00F36E8D">
        <w:rPr>
          <w:sz w:val="28"/>
          <w:szCs w:val="28"/>
        </w:rPr>
        <w:t xml:space="preserve">2.2. Муниципальную услугу предоставляет </w:t>
      </w:r>
      <w:r w:rsidR="00106009">
        <w:rPr>
          <w:sz w:val="28"/>
          <w:szCs w:val="28"/>
        </w:rPr>
        <w:t xml:space="preserve">Администрация. </w:t>
      </w:r>
    </w:p>
    <w:p w14:paraId="69FF7A98" w14:textId="77777777" w:rsidR="006579CA" w:rsidRDefault="006579CA" w:rsidP="006579CA">
      <w:pPr>
        <w:pStyle w:val="ConsPlusNormal"/>
        <w:spacing w:line="264" w:lineRule="auto"/>
        <w:ind w:firstLine="709"/>
        <w:jc w:val="both"/>
        <w:rPr>
          <w:rFonts w:ascii="Times New Roman" w:hAnsi="Times New Roman" w:cs="Times New Roman"/>
          <w:b/>
          <w:bCs/>
          <w:sz w:val="28"/>
          <w:szCs w:val="28"/>
        </w:rPr>
      </w:pPr>
      <w:r>
        <w:rPr>
          <w:rFonts w:ascii="Times New Roman" w:hAnsi="Times New Roman" w:cs="Times New Roman"/>
          <w:sz w:val="28"/>
          <w:szCs w:val="28"/>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Pr>
          <w:rFonts w:ascii="Times New Roman" w:hAnsi="Times New Roman" w:cs="Times New Roman"/>
          <w:sz w:val="28"/>
          <w:szCs w:val="28"/>
        </w:rPr>
        <w:br/>
        <w:t>и земельных отношений администрации (далее – управление).</w:t>
      </w:r>
      <w:r>
        <w:rPr>
          <w:rFonts w:ascii="Times New Roman" w:hAnsi="Times New Roman" w:cs="Times New Roman"/>
          <w:b/>
          <w:bCs/>
          <w:sz w:val="28"/>
          <w:szCs w:val="28"/>
        </w:rPr>
        <w:t xml:space="preserve"> </w:t>
      </w:r>
    </w:p>
    <w:p w14:paraId="5E341C33" w14:textId="2B4AE8D5" w:rsidR="00A877B4" w:rsidRPr="00537CCD" w:rsidRDefault="00A877B4" w:rsidP="007628E4">
      <w:pPr>
        <w:pStyle w:val="ConsPlusNormal"/>
        <w:spacing w:line="252" w:lineRule="auto"/>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Заявление </w:t>
      </w:r>
      <w:r w:rsidR="00C11F01">
        <w:rPr>
          <w:rFonts w:ascii="Times New Roman" w:hAnsi="Times New Roman" w:cs="Times New Roman"/>
          <w:sz w:val="28"/>
          <w:szCs w:val="28"/>
        </w:rPr>
        <w:t>о</w:t>
      </w:r>
      <w:r w:rsidRPr="00537CCD">
        <w:rPr>
          <w:rFonts w:ascii="Times New Roman" w:hAnsi="Times New Roman" w:cs="Times New Roman"/>
          <w:sz w:val="28"/>
          <w:szCs w:val="28"/>
        </w:rPr>
        <w:t xml:space="preserve"> </w:t>
      </w:r>
      <w:r w:rsidR="00C11F01">
        <w:rPr>
          <w:rFonts w:ascii="Times New Roman" w:hAnsi="Times New Roman" w:cs="Times New Roman"/>
          <w:sz w:val="28"/>
          <w:szCs w:val="28"/>
        </w:rPr>
        <w:t>предоставлении</w:t>
      </w:r>
      <w:r w:rsidRPr="00537CCD">
        <w:rPr>
          <w:rFonts w:ascii="Times New Roman" w:hAnsi="Times New Roman" w:cs="Times New Roman"/>
          <w:sz w:val="28"/>
          <w:szCs w:val="28"/>
        </w:rPr>
        <w:t xml:space="preserve"> </w:t>
      </w:r>
      <w:r w:rsidR="000C0421" w:rsidRPr="00537CCD">
        <w:rPr>
          <w:rFonts w:ascii="Times New Roman" w:hAnsi="Times New Roman" w:cs="Times New Roman"/>
          <w:sz w:val="28"/>
          <w:szCs w:val="28"/>
        </w:rPr>
        <w:t xml:space="preserve">муниципальной услуги </w:t>
      </w:r>
      <w:r w:rsidRPr="00537CCD">
        <w:rPr>
          <w:rFonts w:ascii="Times New Roman" w:hAnsi="Times New Roman" w:cs="Times New Roman"/>
          <w:sz w:val="28"/>
          <w:szCs w:val="28"/>
        </w:rPr>
        <w:t>с комплектом документов принимается:</w:t>
      </w:r>
    </w:p>
    <w:p w14:paraId="529CA9E0" w14:textId="008707DA" w:rsidR="00A877B4" w:rsidRPr="00537CCD" w:rsidRDefault="00A877B4" w:rsidP="007628E4">
      <w:pPr>
        <w:pStyle w:val="ConsPlusNormal"/>
        <w:spacing w:line="252" w:lineRule="auto"/>
        <w:ind w:firstLine="709"/>
        <w:jc w:val="both"/>
        <w:rPr>
          <w:rFonts w:ascii="Times New Roman" w:hAnsi="Times New Roman" w:cs="Times New Roman"/>
          <w:sz w:val="28"/>
          <w:szCs w:val="28"/>
        </w:rPr>
      </w:pPr>
      <w:r w:rsidRPr="00537CCD">
        <w:rPr>
          <w:rFonts w:ascii="Times New Roman" w:hAnsi="Times New Roman" w:cs="Times New Roman"/>
          <w:sz w:val="28"/>
          <w:szCs w:val="28"/>
        </w:rPr>
        <w:t>1) при личной явке:</w:t>
      </w:r>
      <w:r w:rsidR="00C11F01">
        <w:rPr>
          <w:rFonts w:ascii="Times New Roman" w:hAnsi="Times New Roman" w:cs="Times New Roman"/>
          <w:sz w:val="28"/>
          <w:szCs w:val="28"/>
        </w:rPr>
        <w:t xml:space="preserve"> </w:t>
      </w:r>
      <w:r w:rsidRPr="00537CCD">
        <w:rPr>
          <w:rFonts w:ascii="Times New Roman" w:hAnsi="Times New Roman" w:cs="Times New Roman"/>
          <w:sz w:val="28"/>
          <w:szCs w:val="28"/>
        </w:rPr>
        <w:t>в Администрации;</w:t>
      </w:r>
    </w:p>
    <w:p w14:paraId="647E487D" w14:textId="39C6707B" w:rsidR="000A7B16" w:rsidRPr="000A7B16" w:rsidRDefault="00C11F01" w:rsidP="007628E4">
      <w:pPr>
        <w:widowControl w:val="0"/>
        <w:autoSpaceDE w:val="0"/>
        <w:autoSpaceDN w:val="0"/>
        <w:spacing w:line="252" w:lineRule="auto"/>
        <w:ind w:firstLine="539"/>
        <w:jc w:val="both"/>
        <w:rPr>
          <w:rFonts w:eastAsiaTheme="minorEastAsia"/>
          <w:sz w:val="28"/>
          <w:szCs w:val="28"/>
        </w:rPr>
      </w:pPr>
      <w:r>
        <w:rPr>
          <w:rFonts w:eastAsiaTheme="minorEastAsia"/>
          <w:sz w:val="28"/>
          <w:szCs w:val="28"/>
        </w:rPr>
        <w:t xml:space="preserve">  2) </w:t>
      </w:r>
      <w:r w:rsidR="000A7B16" w:rsidRPr="000A7B16">
        <w:rPr>
          <w:rFonts w:eastAsiaTheme="minorEastAsia"/>
          <w:sz w:val="28"/>
          <w:szCs w:val="28"/>
        </w:rPr>
        <w:t>при личной явке в филиалах, отделах, территориальных обособленных структурных подразделениях и удаленных рабочих местах государственного бюджетного учреждения Ленинградской области "Многофункциональный центр предоставления государственных и муниципальных услуг"</w:t>
      </w:r>
      <w:r w:rsidR="000A7B16">
        <w:rPr>
          <w:rFonts w:eastAsiaTheme="minorEastAsia"/>
          <w:sz w:val="28"/>
          <w:szCs w:val="28"/>
        </w:rPr>
        <w:br/>
      </w:r>
      <w:r w:rsidR="000A7B16" w:rsidRPr="000A7B16">
        <w:rPr>
          <w:rFonts w:eastAsiaTheme="minorEastAsia"/>
          <w:sz w:val="28"/>
          <w:szCs w:val="28"/>
        </w:rPr>
        <w:t>(далее - МФЦ);</w:t>
      </w:r>
    </w:p>
    <w:p w14:paraId="2E874412" w14:textId="7719EE79" w:rsidR="00A877B4" w:rsidRPr="00537CCD" w:rsidRDefault="006579CA" w:rsidP="006579CA">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877B4" w:rsidRPr="00537CCD">
        <w:rPr>
          <w:rFonts w:ascii="Times New Roman" w:hAnsi="Times New Roman" w:cs="Times New Roman"/>
          <w:sz w:val="28"/>
          <w:szCs w:val="28"/>
        </w:rPr>
        <w:t>) без личной явки:</w:t>
      </w:r>
      <w:r>
        <w:rPr>
          <w:rFonts w:ascii="Times New Roman" w:hAnsi="Times New Roman" w:cs="Times New Roman"/>
          <w:sz w:val="28"/>
          <w:szCs w:val="28"/>
        </w:rPr>
        <w:t xml:space="preserve"> </w:t>
      </w:r>
      <w:r w:rsidR="00A877B4" w:rsidRPr="00537CCD">
        <w:rPr>
          <w:rFonts w:ascii="Times New Roman" w:hAnsi="Times New Roman" w:cs="Times New Roman"/>
          <w:sz w:val="28"/>
          <w:szCs w:val="28"/>
        </w:rPr>
        <w:t>в электронной форме через личный кабинет заявителя на ЕПГУ</w:t>
      </w:r>
      <w:r>
        <w:rPr>
          <w:rFonts w:ascii="Times New Roman" w:hAnsi="Times New Roman" w:cs="Times New Roman"/>
          <w:sz w:val="28"/>
          <w:szCs w:val="28"/>
        </w:rPr>
        <w:t xml:space="preserve"> </w:t>
      </w:r>
      <w:r w:rsidR="00884F68" w:rsidRPr="00884F68">
        <w:rPr>
          <w:rFonts w:ascii="Times New Roman" w:hAnsi="Times New Roman" w:cs="Times New Roman"/>
          <w:sz w:val="28"/>
          <w:szCs w:val="28"/>
        </w:rPr>
        <w:t>(после начала предоставления услуги в электронной форме)</w:t>
      </w:r>
      <w:r w:rsidR="00A877B4" w:rsidRPr="00537CCD">
        <w:rPr>
          <w:rFonts w:ascii="Times New Roman" w:hAnsi="Times New Roman" w:cs="Times New Roman"/>
          <w:sz w:val="28"/>
          <w:szCs w:val="28"/>
        </w:rPr>
        <w:t>.</w:t>
      </w:r>
    </w:p>
    <w:p w14:paraId="164B3152" w14:textId="53056FE0" w:rsidR="00A877B4" w:rsidRPr="00537CCD" w:rsidRDefault="006B18FE" w:rsidP="007628E4">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2.2.1. </w:t>
      </w:r>
      <w:r w:rsidR="00A877B4" w:rsidRPr="00537CCD">
        <w:rPr>
          <w:rFonts w:ascii="Times New Roman" w:hAnsi="Times New Roman" w:cs="Times New Roman"/>
          <w:sz w:val="28"/>
          <w:szCs w:val="28"/>
        </w:rPr>
        <w:t>Заявитель может записаться на прием</w:t>
      </w:r>
      <w:r w:rsidR="00EC5694">
        <w:rPr>
          <w:rFonts w:ascii="Times New Roman" w:hAnsi="Times New Roman" w:cs="Times New Roman"/>
          <w:sz w:val="28"/>
          <w:szCs w:val="28"/>
        </w:rPr>
        <w:t xml:space="preserve"> в МФЦ</w:t>
      </w:r>
      <w:r w:rsidR="00A877B4" w:rsidRPr="00537CCD">
        <w:rPr>
          <w:rFonts w:ascii="Times New Roman" w:hAnsi="Times New Roman" w:cs="Times New Roman"/>
          <w:sz w:val="28"/>
          <w:szCs w:val="28"/>
        </w:rPr>
        <w:t xml:space="preserve"> для подачи заявления о предоставлении услуги следующими способами:</w:t>
      </w:r>
    </w:p>
    <w:p w14:paraId="5DAFD4E7" w14:textId="7DC0623F" w:rsidR="00A877B4" w:rsidRPr="00537CCD" w:rsidRDefault="00A877B4" w:rsidP="007628E4">
      <w:pPr>
        <w:pStyle w:val="ConsPlusNormal"/>
        <w:spacing w:line="252" w:lineRule="auto"/>
        <w:ind w:firstLine="709"/>
        <w:jc w:val="both"/>
        <w:rPr>
          <w:rFonts w:ascii="Times New Roman" w:hAnsi="Times New Roman" w:cs="Times New Roman"/>
          <w:sz w:val="28"/>
          <w:szCs w:val="28"/>
        </w:rPr>
      </w:pPr>
      <w:r w:rsidRPr="00537CCD">
        <w:rPr>
          <w:rFonts w:ascii="Times New Roman" w:hAnsi="Times New Roman" w:cs="Times New Roman"/>
          <w:sz w:val="28"/>
          <w:szCs w:val="28"/>
        </w:rPr>
        <w:t>1) посредством</w:t>
      </w:r>
      <w:r w:rsidR="006B18FE">
        <w:rPr>
          <w:rFonts w:ascii="Times New Roman" w:hAnsi="Times New Roman" w:cs="Times New Roman"/>
          <w:sz w:val="28"/>
          <w:szCs w:val="28"/>
        </w:rPr>
        <w:t xml:space="preserve"> </w:t>
      </w:r>
      <w:r w:rsidRPr="00537CCD">
        <w:rPr>
          <w:rFonts w:ascii="Times New Roman" w:hAnsi="Times New Roman" w:cs="Times New Roman"/>
          <w:sz w:val="28"/>
          <w:szCs w:val="28"/>
        </w:rPr>
        <w:t xml:space="preserve">ЕПГУ </w:t>
      </w:r>
      <w:r w:rsidR="00ED7939" w:rsidRPr="00537CCD">
        <w:rPr>
          <w:rFonts w:ascii="Times New Roman" w:hAnsi="Times New Roman" w:cs="Times New Roman"/>
          <w:sz w:val="28"/>
          <w:szCs w:val="28"/>
        </w:rPr>
        <w:t>–</w:t>
      </w:r>
      <w:r w:rsidRPr="00537CCD">
        <w:rPr>
          <w:rFonts w:ascii="Times New Roman" w:hAnsi="Times New Roman" w:cs="Times New Roman"/>
          <w:sz w:val="28"/>
          <w:szCs w:val="28"/>
        </w:rPr>
        <w:t xml:space="preserve"> в Администрацию, МФЦ;</w:t>
      </w:r>
    </w:p>
    <w:p w14:paraId="3D879203" w14:textId="77777777" w:rsidR="00A877B4" w:rsidRPr="005E06E3" w:rsidRDefault="00A877B4" w:rsidP="007628E4">
      <w:pPr>
        <w:pStyle w:val="ConsPlusNormal"/>
        <w:spacing w:line="252" w:lineRule="auto"/>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2) посредством сайта </w:t>
      </w:r>
      <w:r w:rsidR="007D4CC0" w:rsidRPr="00537CCD">
        <w:rPr>
          <w:rFonts w:ascii="Times New Roman" w:hAnsi="Times New Roman" w:cs="Times New Roman"/>
          <w:sz w:val="28"/>
          <w:szCs w:val="28"/>
        </w:rPr>
        <w:t>Администрации</w:t>
      </w:r>
      <w:r w:rsidRPr="00537CCD">
        <w:rPr>
          <w:rFonts w:ascii="Times New Roman" w:hAnsi="Times New Roman" w:cs="Times New Roman"/>
          <w:sz w:val="28"/>
          <w:szCs w:val="28"/>
        </w:rPr>
        <w:t xml:space="preserve">, МФЦ (при технической реализации) </w:t>
      </w:r>
      <w:r w:rsidR="00ED7939" w:rsidRPr="00537CCD">
        <w:rPr>
          <w:rFonts w:ascii="Times New Roman" w:hAnsi="Times New Roman" w:cs="Times New Roman"/>
          <w:sz w:val="28"/>
          <w:szCs w:val="28"/>
        </w:rPr>
        <w:t xml:space="preserve">– </w:t>
      </w:r>
      <w:r w:rsidRPr="00537CCD">
        <w:rPr>
          <w:rFonts w:ascii="Times New Roman" w:hAnsi="Times New Roman" w:cs="Times New Roman"/>
          <w:sz w:val="28"/>
          <w:szCs w:val="28"/>
        </w:rPr>
        <w:t>в Администрацию, МФЦ;</w:t>
      </w:r>
    </w:p>
    <w:p w14:paraId="14F94CBE" w14:textId="77777777" w:rsidR="00A877B4" w:rsidRDefault="000C0421" w:rsidP="007628E4">
      <w:pPr>
        <w:pStyle w:val="ConsPlusNormal"/>
        <w:spacing w:line="252" w:lineRule="auto"/>
        <w:ind w:firstLine="709"/>
        <w:jc w:val="both"/>
        <w:rPr>
          <w:rFonts w:ascii="Times New Roman" w:hAnsi="Times New Roman" w:cs="Times New Roman"/>
          <w:sz w:val="28"/>
          <w:szCs w:val="28"/>
        </w:rPr>
      </w:pPr>
      <w:r w:rsidRPr="005E06E3">
        <w:rPr>
          <w:rFonts w:ascii="Times New Roman" w:hAnsi="Times New Roman" w:cs="Times New Roman"/>
          <w:sz w:val="28"/>
          <w:szCs w:val="28"/>
        </w:rPr>
        <w:t>3</w:t>
      </w:r>
      <w:r w:rsidR="00A877B4" w:rsidRPr="005E06E3">
        <w:rPr>
          <w:rFonts w:ascii="Times New Roman" w:hAnsi="Times New Roman" w:cs="Times New Roman"/>
          <w:sz w:val="28"/>
          <w:szCs w:val="28"/>
        </w:rPr>
        <w:t xml:space="preserve">) по телефону </w:t>
      </w:r>
      <w:r w:rsidR="00ED7939">
        <w:rPr>
          <w:rFonts w:ascii="Times New Roman" w:hAnsi="Times New Roman" w:cs="Times New Roman"/>
          <w:sz w:val="28"/>
          <w:szCs w:val="28"/>
        </w:rPr>
        <w:t>–</w:t>
      </w:r>
      <w:r w:rsidR="00A877B4" w:rsidRPr="005E06E3">
        <w:rPr>
          <w:rFonts w:ascii="Times New Roman" w:hAnsi="Times New Roman" w:cs="Times New Roman"/>
          <w:sz w:val="28"/>
          <w:szCs w:val="28"/>
        </w:rPr>
        <w:t xml:space="preserve"> в Администрацию, МФЦ.</w:t>
      </w:r>
    </w:p>
    <w:p w14:paraId="1524B8E7" w14:textId="77777777" w:rsidR="00EC5694" w:rsidRDefault="00EC5694" w:rsidP="007628E4">
      <w:pPr>
        <w:pStyle w:val="ConsPlusNormal"/>
        <w:spacing w:line="252" w:lineRule="auto"/>
        <w:ind w:firstLine="709"/>
        <w:jc w:val="both"/>
        <w:rPr>
          <w:rFonts w:ascii="Times New Roman" w:hAnsi="Times New Roman" w:cs="Times New Roman"/>
          <w:sz w:val="28"/>
          <w:szCs w:val="28"/>
        </w:rPr>
      </w:pPr>
    </w:p>
    <w:p w14:paraId="0199BB5D" w14:textId="77777777" w:rsidR="00EC5694" w:rsidRPr="005E06E3" w:rsidRDefault="00EC5694" w:rsidP="007628E4">
      <w:pPr>
        <w:pStyle w:val="ConsPlusNormal"/>
        <w:spacing w:line="252" w:lineRule="auto"/>
        <w:ind w:firstLine="709"/>
        <w:jc w:val="both"/>
        <w:rPr>
          <w:rFonts w:ascii="Times New Roman" w:hAnsi="Times New Roman" w:cs="Times New Roman"/>
          <w:sz w:val="28"/>
          <w:szCs w:val="28"/>
        </w:rPr>
      </w:pPr>
    </w:p>
    <w:p w14:paraId="3B01CBB9" w14:textId="77777777" w:rsidR="00A877B4" w:rsidRDefault="00A877B4" w:rsidP="007628E4">
      <w:pPr>
        <w:pStyle w:val="ConsPlusNormal"/>
        <w:spacing w:line="252" w:lineRule="auto"/>
        <w:ind w:firstLine="709"/>
        <w:jc w:val="both"/>
        <w:rPr>
          <w:rFonts w:ascii="Times New Roman" w:hAnsi="Times New Roman" w:cs="Times New Roman"/>
          <w:sz w:val="28"/>
          <w:szCs w:val="28"/>
        </w:rPr>
      </w:pPr>
      <w:r w:rsidRPr="005E06E3">
        <w:rPr>
          <w:rFonts w:ascii="Times New Roman" w:hAnsi="Times New Roman" w:cs="Times New Roman"/>
          <w:sz w:val="28"/>
          <w:szCs w:val="28"/>
        </w:rPr>
        <w:lastRenderedPageBreak/>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14:paraId="4EF1429C" w14:textId="7F737E30" w:rsidR="00E71087" w:rsidRPr="00837285" w:rsidRDefault="00E71087" w:rsidP="007628E4">
      <w:pPr>
        <w:pStyle w:val="ConsPlusNormal"/>
        <w:spacing w:line="252" w:lineRule="auto"/>
        <w:ind w:firstLine="709"/>
        <w:jc w:val="both"/>
        <w:rPr>
          <w:rFonts w:ascii="Times New Roman" w:hAnsi="Times New Roman" w:cs="Times New Roman"/>
          <w:sz w:val="28"/>
          <w:szCs w:val="28"/>
        </w:rPr>
      </w:pPr>
      <w:r w:rsidRPr="00837285">
        <w:rPr>
          <w:rFonts w:ascii="Times New Roman" w:hAnsi="Times New Roman" w:cs="Times New Roman"/>
          <w:sz w:val="28"/>
          <w:szCs w:val="28"/>
        </w:rPr>
        <w:t>2.2.</w:t>
      </w:r>
      <w:r w:rsidR="006B18FE">
        <w:rPr>
          <w:rFonts w:ascii="Times New Roman" w:hAnsi="Times New Roman" w:cs="Times New Roman"/>
          <w:sz w:val="28"/>
          <w:szCs w:val="28"/>
        </w:rPr>
        <w:t>2</w:t>
      </w:r>
      <w:r w:rsidRPr="00837285">
        <w:rPr>
          <w:rFonts w:ascii="Times New Roman" w:hAnsi="Times New Roman" w:cs="Times New Roman"/>
          <w:sz w:val="28"/>
          <w:szCs w:val="28"/>
        </w:rPr>
        <w:t xml:space="preserve">. </w:t>
      </w:r>
      <w:r w:rsidR="006B18FE" w:rsidRPr="00144216">
        <w:rPr>
          <w:rFonts w:ascii="Times New Roman" w:hAnsi="Times New Roman" w:cs="Times New Roman"/>
          <w:sz w:val="28"/>
          <w:szCs w:val="28"/>
        </w:rPr>
        <w:t xml:space="preserve">В целях предоставления </w:t>
      </w:r>
      <w:r w:rsidR="006B18FE">
        <w:rPr>
          <w:rFonts w:ascii="Times New Roman" w:hAnsi="Times New Roman" w:cs="Times New Roman"/>
          <w:sz w:val="28"/>
          <w:szCs w:val="28"/>
        </w:rPr>
        <w:t>муниципальной услуги</w:t>
      </w:r>
      <w:r w:rsidR="006B18FE" w:rsidRPr="00144216">
        <w:rPr>
          <w:rFonts w:ascii="Times New Roman" w:hAnsi="Times New Roman" w:cs="Times New Roman"/>
          <w:sz w:val="28"/>
          <w:szCs w:val="28"/>
        </w:rPr>
        <w:t xml:space="preserve">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w:t>
      </w:r>
      <w:r w:rsidR="006B18FE" w:rsidRPr="00246917">
        <w:rPr>
          <w:rFonts w:ascii="Times New Roman" w:hAnsi="Times New Roman" w:cs="Times New Roman"/>
          <w:sz w:val="28"/>
          <w:szCs w:val="28"/>
        </w:rPr>
        <w:t xml:space="preserve">МФЦ с использованием информационных технологий, предусмотренных Федеральным </w:t>
      </w:r>
      <w:hyperlink r:id="rId16">
        <w:r w:rsidR="006B18FE" w:rsidRPr="00246917">
          <w:rPr>
            <w:rFonts w:ascii="Times New Roman" w:hAnsi="Times New Roman" w:cs="Times New Roman"/>
            <w:sz w:val="28"/>
            <w:szCs w:val="28"/>
          </w:rPr>
          <w:t>законом</w:t>
        </w:r>
      </w:hyperlink>
      <w:r w:rsidR="006B18FE" w:rsidRPr="00246917">
        <w:rPr>
          <w:rFonts w:ascii="Times New Roman" w:hAnsi="Times New Roman" w:cs="Times New Roman"/>
          <w:sz w:val="28"/>
          <w:szCs w:val="28"/>
        </w:rPr>
        <w:t xml:space="preserve"> от 27 июля 2010 года </w:t>
      </w:r>
      <w:r w:rsidR="00ED7538">
        <w:rPr>
          <w:rFonts w:ascii="Times New Roman" w:hAnsi="Times New Roman" w:cs="Times New Roman"/>
          <w:sz w:val="28"/>
          <w:szCs w:val="28"/>
        </w:rPr>
        <w:t>№</w:t>
      </w:r>
      <w:r w:rsidR="006B18FE" w:rsidRPr="00246917">
        <w:rPr>
          <w:rFonts w:ascii="Times New Roman" w:hAnsi="Times New Roman" w:cs="Times New Roman"/>
          <w:sz w:val="28"/>
          <w:szCs w:val="28"/>
        </w:rPr>
        <w:t xml:space="preserve"> 210-ФЗ </w:t>
      </w:r>
      <w:r w:rsidR="00ED7538">
        <w:rPr>
          <w:rFonts w:ascii="Times New Roman" w:hAnsi="Times New Roman" w:cs="Times New Roman"/>
          <w:sz w:val="28"/>
          <w:szCs w:val="28"/>
        </w:rPr>
        <w:br/>
        <w:t>«</w:t>
      </w:r>
      <w:r w:rsidR="006B18FE" w:rsidRPr="00246917">
        <w:rPr>
          <w:rFonts w:ascii="Times New Roman" w:hAnsi="Times New Roman" w:cs="Times New Roman"/>
          <w:sz w:val="28"/>
          <w:szCs w:val="28"/>
        </w:rPr>
        <w:t>Об организации предоставления государственных и муниципальных услуг</w:t>
      </w:r>
      <w:r w:rsidR="00ED7538">
        <w:rPr>
          <w:rFonts w:ascii="Times New Roman" w:hAnsi="Times New Roman" w:cs="Times New Roman"/>
          <w:sz w:val="28"/>
          <w:szCs w:val="28"/>
        </w:rPr>
        <w:t>»</w:t>
      </w:r>
      <w:r w:rsidR="006B18FE" w:rsidRPr="00246917">
        <w:rPr>
          <w:rFonts w:ascii="Times New Roman" w:hAnsi="Times New Roman" w:cs="Times New Roman"/>
          <w:sz w:val="28"/>
          <w:szCs w:val="28"/>
        </w:rPr>
        <w:t xml:space="preserve"> (далее - Федеральный закон </w:t>
      </w:r>
      <w:r w:rsidR="00ED7538">
        <w:rPr>
          <w:rFonts w:ascii="Times New Roman" w:hAnsi="Times New Roman" w:cs="Times New Roman"/>
          <w:sz w:val="28"/>
          <w:szCs w:val="28"/>
        </w:rPr>
        <w:t>№</w:t>
      </w:r>
      <w:r w:rsidR="006B18FE" w:rsidRPr="00246917">
        <w:rPr>
          <w:rFonts w:ascii="Times New Roman" w:hAnsi="Times New Roman" w:cs="Times New Roman"/>
          <w:sz w:val="28"/>
          <w:szCs w:val="28"/>
        </w:rPr>
        <w:t xml:space="preserve"> 210-ФЗ) (при наличии технической возможности)</w:t>
      </w:r>
      <w:r w:rsidRPr="00837285">
        <w:rPr>
          <w:rFonts w:ascii="Times New Roman" w:hAnsi="Times New Roman" w:cs="Times New Roman"/>
          <w:sz w:val="28"/>
          <w:szCs w:val="28"/>
        </w:rPr>
        <w:t>.</w:t>
      </w:r>
    </w:p>
    <w:p w14:paraId="729149EB"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2.3. Результатом предоставления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является один из следующих документов:</w:t>
      </w:r>
    </w:p>
    <w:p w14:paraId="4ACDBE12"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1) уведомление заявителя об утверждении документации по планировке территории (далее - Документация);</w:t>
      </w:r>
    </w:p>
    <w:p w14:paraId="5201A290" w14:textId="0C8C7FBF" w:rsidR="005E7CED" w:rsidRPr="00246917" w:rsidRDefault="005E7CED" w:rsidP="007628E4">
      <w:pPr>
        <w:pStyle w:val="ConsPlusNormal"/>
        <w:spacing w:line="252" w:lineRule="auto"/>
        <w:ind w:firstLine="540"/>
        <w:jc w:val="both"/>
        <w:rPr>
          <w:rFonts w:ascii="Times New Roman" w:hAnsi="Times New Roman" w:cs="Times New Roman"/>
          <w:sz w:val="28"/>
          <w:szCs w:val="28"/>
        </w:rPr>
      </w:pPr>
      <w:r w:rsidRPr="00246917">
        <w:rPr>
          <w:rFonts w:ascii="Times New Roman" w:hAnsi="Times New Roman" w:cs="Times New Roman"/>
          <w:sz w:val="28"/>
          <w:szCs w:val="28"/>
        </w:rPr>
        <w:t xml:space="preserve">2) письмо Администрации в адрес заявителя с информацией о направлении Документации для организации проведения общественных обсуждений или публичных слушаний в порядке и в случаях, установленных Градостроительным </w:t>
      </w:r>
      <w:hyperlink r:id="rId17">
        <w:r w:rsidRPr="00246917">
          <w:rPr>
            <w:rFonts w:ascii="Times New Roman" w:hAnsi="Times New Roman" w:cs="Times New Roman"/>
            <w:sz w:val="28"/>
            <w:szCs w:val="28"/>
          </w:rPr>
          <w:t>кодексом</w:t>
        </w:r>
      </w:hyperlink>
      <w:r w:rsidRPr="00246917">
        <w:rPr>
          <w:rFonts w:ascii="Times New Roman" w:hAnsi="Times New Roman" w:cs="Times New Roman"/>
          <w:sz w:val="28"/>
          <w:szCs w:val="28"/>
        </w:rPr>
        <w:t xml:space="preserve"> Российской Федерации, а в период до 1 января 2025 года - за исключением случаев, установленных </w:t>
      </w:r>
      <w:hyperlink r:id="rId18">
        <w:r w:rsidRPr="00246917">
          <w:rPr>
            <w:rFonts w:ascii="Times New Roman" w:hAnsi="Times New Roman" w:cs="Times New Roman"/>
            <w:sz w:val="28"/>
            <w:szCs w:val="28"/>
          </w:rPr>
          <w:t>постановлением</w:t>
        </w:r>
      </w:hyperlink>
      <w:r w:rsidRPr="00246917">
        <w:rPr>
          <w:rFonts w:ascii="Times New Roman" w:hAnsi="Times New Roman" w:cs="Times New Roman"/>
          <w:sz w:val="28"/>
          <w:szCs w:val="28"/>
        </w:rPr>
        <w:t xml:space="preserve"> Правительства Ленинградской области от 5 апреля 2022 года </w:t>
      </w:r>
      <w:r w:rsidR="00ED7538">
        <w:rPr>
          <w:rFonts w:ascii="Times New Roman" w:hAnsi="Times New Roman" w:cs="Times New Roman"/>
          <w:sz w:val="28"/>
          <w:szCs w:val="28"/>
        </w:rPr>
        <w:t>№</w:t>
      </w:r>
      <w:r w:rsidRPr="00246917">
        <w:rPr>
          <w:rFonts w:ascii="Times New Roman" w:hAnsi="Times New Roman" w:cs="Times New Roman"/>
          <w:sz w:val="28"/>
          <w:szCs w:val="28"/>
        </w:rPr>
        <w:t xml:space="preserve"> 203 </w:t>
      </w:r>
      <w:r w:rsidR="00ED7538">
        <w:rPr>
          <w:rFonts w:ascii="Times New Roman" w:hAnsi="Times New Roman" w:cs="Times New Roman"/>
          <w:sz w:val="28"/>
          <w:szCs w:val="28"/>
        </w:rPr>
        <w:br/>
        <w:t>«</w:t>
      </w:r>
      <w:r w:rsidRPr="00246917">
        <w:rPr>
          <w:rFonts w:ascii="Times New Roman" w:hAnsi="Times New Roman" w:cs="Times New Roman"/>
          <w:sz w:val="28"/>
          <w:szCs w:val="28"/>
        </w:rPr>
        <w:t>Об установлении случаев утверждения в Ленинградской области в 2022-2024 годах генеральных планов, правил землепользования и застройки, проектов планировки территории, проектов межевания территории, изменений в генеральные планы, правила землепользования и застройки, проекты планировки территории, проекты межевания территории без проведения общественных обсуждений или публичных слушаний</w:t>
      </w:r>
      <w:r w:rsidR="00ED7538">
        <w:rPr>
          <w:rFonts w:ascii="Times New Roman" w:hAnsi="Times New Roman" w:cs="Times New Roman"/>
          <w:sz w:val="28"/>
          <w:szCs w:val="28"/>
        </w:rPr>
        <w:t>»</w:t>
      </w:r>
      <w:r w:rsidRPr="00246917">
        <w:rPr>
          <w:rFonts w:ascii="Times New Roman" w:hAnsi="Times New Roman" w:cs="Times New Roman"/>
          <w:sz w:val="28"/>
          <w:szCs w:val="28"/>
        </w:rPr>
        <w:t>;</w:t>
      </w:r>
    </w:p>
    <w:p w14:paraId="23C648FA"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3) письмо </w:t>
      </w:r>
      <w:r>
        <w:rPr>
          <w:rFonts w:ascii="Times New Roman" w:hAnsi="Times New Roman" w:cs="Times New Roman"/>
          <w:sz w:val="28"/>
          <w:szCs w:val="28"/>
        </w:rPr>
        <w:t>Администрации</w:t>
      </w:r>
      <w:r w:rsidRPr="00144216">
        <w:rPr>
          <w:rFonts w:ascii="Times New Roman" w:hAnsi="Times New Roman" w:cs="Times New Roman"/>
          <w:sz w:val="28"/>
          <w:szCs w:val="28"/>
        </w:rPr>
        <w:t xml:space="preserve"> в адрес заявителя с информацией об отказе в предоставлении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14:paraId="08EA706C"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Результат предоставления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предоставляется в соответствии со способом, указанным заявителем в заявлении о предоставлении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14:paraId="24E78B4B"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Заявитель вправе выбрать один из следующих способов предоставления результата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14:paraId="61D78E97"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1) при личной явке в </w:t>
      </w:r>
      <w:r>
        <w:rPr>
          <w:rFonts w:ascii="Times New Roman" w:hAnsi="Times New Roman" w:cs="Times New Roman"/>
          <w:sz w:val="28"/>
          <w:szCs w:val="28"/>
        </w:rPr>
        <w:t>Администрацию</w:t>
      </w:r>
      <w:r w:rsidRPr="00144216">
        <w:rPr>
          <w:rFonts w:ascii="Times New Roman" w:hAnsi="Times New Roman" w:cs="Times New Roman"/>
          <w:sz w:val="28"/>
          <w:szCs w:val="28"/>
        </w:rPr>
        <w:t>;</w:t>
      </w:r>
    </w:p>
    <w:p w14:paraId="25862899"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2) без личной явки путем направления результата услуги заявителю посредством ЕПГУ (после начала предоставления услуги в электронной форме);</w:t>
      </w:r>
    </w:p>
    <w:p w14:paraId="26D04515"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3) при личной явке в МФЦ.</w:t>
      </w:r>
    </w:p>
    <w:p w14:paraId="1EF705C1"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При получении результата предоставления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в отношении несовершеннолетнего законным представителем </w:t>
      </w:r>
      <w:r w:rsidRPr="00144216">
        <w:rPr>
          <w:rFonts w:ascii="Times New Roman" w:hAnsi="Times New Roman" w:cs="Times New Roman"/>
          <w:sz w:val="28"/>
          <w:szCs w:val="28"/>
        </w:rPr>
        <w:lastRenderedPageBreak/>
        <w:t xml:space="preserve">несовершеннолетнего, являющимся заявителем, реализация права на получение результатов предоставления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05A48FC3"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Результаты предоставления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выразил письменно желание получить запрашиваемые результаты предоставления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в отношении несовершеннолетнего лично.</w:t>
      </w:r>
    </w:p>
    <w:p w14:paraId="152BECBB" w14:textId="6DB09819" w:rsidR="005E7CED" w:rsidRPr="001710FF"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Предоставление результатов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в отношении несовершеннолетнего, оформленных в форме документа на бумажном носителе, законному представителю несовершеннолетнего, не являющемуся </w:t>
      </w:r>
      <w:r w:rsidRPr="001710FF">
        <w:rPr>
          <w:rFonts w:ascii="Times New Roman" w:hAnsi="Times New Roman" w:cs="Times New Roman"/>
          <w:sz w:val="28"/>
          <w:szCs w:val="28"/>
        </w:rPr>
        <w:t xml:space="preserve">заявителем, осуществляется способом, указанным в заявлении, в сроки, предусмотренные настоящим административным регламентом, с учетом требования, предусмотренного </w:t>
      </w:r>
      <w:hyperlink r:id="rId19">
        <w:r w:rsidRPr="001710FF">
          <w:rPr>
            <w:rFonts w:ascii="Times New Roman" w:hAnsi="Times New Roman" w:cs="Times New Roman"/>
            <w:sz w:val="28"/>
            <w:szCs w:val="28"/>
          </w:rPr>
          <w:t>частью 3 статьи 5</w:t>
        </w:r>
      </w:hyperlink>
      <w:r w:rsidRPr="001710FF">
        <w:rPr>
          <w:rFonts w:ascii="Times New Roman" w:hAnsi="Times New Roman" w:cs="Times New Roman"/>
          <w:sz w:val="28"/>
          <w:szCs w:val="28"/>
        </w:rPr>
        <w:t xml:space="preserve"> Федерального закона</w:t>
      </w:r>
      <w:r w:rsidR="00ED7538">
        <w:rPr>
          <w:rFonts w:ascii="Times New Roman" w:hAnsi="Times New Roman" w:cs="Times New Roman"/>
          <w:sz w:val="28"/>
          <w:szCs w:val="28"/>
        </w:rPr>
        <w:br/>
      </w:r>
      <w:r w:rsidRPr="001710FF">
        <w:rPr>
          <w:rFonts w:ascii="Times New Roman" w:hAnsi="Times New Roman" w:cs="Times New Roman"/>
          <w:sz w:val="28"/>
          <w:szCs w:val="28"/>
        </w:rPr>
        <w:t xml:space="preserve">от 27 июля 2010 года </w:t>
      </w:r>
      <w:r w:rsidR="00ED7538">
        <w:rPr>
          <w:rFonts w:ascii="Times New Roman" w:hAnsi="Times New Roman" w:cs="Times New Roman"/>
          <w:sz w:val="28"/>
          <w:szCs w:val="28"/>
        </w:rPr>
        <w:t>№</w:t>
      </w:r>
      <w:r w:rsidRPr="001710FF">
        <w:rPr>
          <w:rFonts w:ascii="Times New Roman" w:hAnsi="Times New Roman" w:cs="Times New Roman"/>
          <w:sz w:val="28"/>
          <w:szCs w:val="28"/>
        </w:rPr>
        <w:t xml:space="preserve"> 210-ФЗ </w:t>
      </w:r>
      <w:r w:rsidR="00ED7538">
        <w:rPr>
          <w:rFonts w:ascii="Times New Roman" w:hAnsi="Times New Roman" w:cs="Times New Roman"/>
          <w:sz w:val="28"/>
          <w:szCs w:val="28"/>
        </w:rPr>
        <w:t>«</w:t>
      </w:r>
      <w:r w:rsidRPr="001710FF">
        <w:rPr>
          <w:rFonts w:ascii="Times New Roman" w:hAnsi="Times New Roman" w:cs="Times New Roman"/>
          <w:sz w:val="28"/>
          <w:szCs w:val="28"/>
        </w:rPr>
        <w:t>Об организации предоставления государственных и муниципальных услуг</w:t>
      </w:r>
      <w:r w:rsidR="00ED7538">
        <w:rPr>
          <w:rFonts w:ascii="Times New Roman" w:hAnsi="Times New Roman" w:cs="Times New Roman"/>
          <w:sz w:val="28"/>
          <w:szCs w:val="28"/>
        </w:rPr>
        <w:t>»</w:t>
      </w:r>
      <w:r w:rsidRPr="001710FF">
        <w:rPr>
          <w:rFonts w:ascii="Times New Roman" w:hAnsi="Times New Roman" w:cs="Times New Roman"/>
          <w:sz w:val="28"/>
          <w:szCs w:val="28"/>
        </w:rPr>
        <w:t>.</w:t>
      </w:r>
    </w:p>
    <w:p w14:paraId="1A907491" w14:textId="381ABCAB" w:rsidR="00F5654A" w:rsidRPr="00F5654A" w:rsidRDefault="005E7CED" w:rsidP="007628E4">
      <w:pPr>
        <w:widowControl w:val="0"/>
        <w:autoSpaceDE w:val="0"/>
        <w:autoSpaceDN w:val="0"/>
        <w:spacing w:line="252" w:lineRule="auto"/>
        <w:ind w:firstLine="539"/>
        <w:jc w:val="both"/>
        <w:rPr>
          <w:rFonts w:eastAsiaTheme="minorEastAsia"/>
          <w:sz w:val="28"/>
          <w:szCs w:val="28"/>
        </w:rPr>
      </w:pPr>
      <w:r>
        <w:rPr>
          <w:sz w:val="28"/>
          <w:szCs w:val="28"/>
        </w:rPr>
        <w:t>2.4. Муниципальная услуга</w:t>
      </w:r>
      <w:r w:rsidRPr="00144216">
        <w:rPr>
          <w:sz w:val="28"/>
          <w:szCs w:val="28"/>
        </w:rPr>
        <w:t xml:space="preserve"> предоставляется в срок, не превышающий 15 рабочих дней со дня поступления Документации в </w:t>
      </w:r>
      <w:r>
        <w:rPr>
          <w:sz w:val="28"/>
          <w:szCs w:val="28"/>
        </w:rPr>
        <w:t>Администрацию</w:t>
      </w:r>
      <w:r w:rsidRPr="00144216">
        <w:rPr>
          <w:sz w:val="28"/>
          <w:szCs w:val="28"/>
        </w:rPr>
        <w:t>, в случае установленного законодательством отсутствия необходимости проведения общественных обсуждений или публичных слушаний</w:t>
      </w:r>
      <w:r w:rsidR="00F5654A" w:rsidRPr="00F5654A">
        <w:rPr>
          <w:rFonts w:eastAsiaTheme="minorEastAsia"/>
          <w:sz w:val="28"/>
          <w:szCs w:val="28"/>
        </w:rPr>
        <w:t>.</w:t>
      </w:r>
    </w:p>
    <w:p w14:paraId="6CF967B8"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2.4.1. В случае </w:t>
      </w:r>
      <w:r>
        <w:rPr>
          <w:rFonts w:ascii="Times New Roman" w:hAnsi="Times New Roman" w:cs="Times New Roman"/>
          <w:sz w:val="28"/>
          <w:szCs w:val="28"/>
        </w:rPr>
        <w:t>необходимости</w:t>
      </w:r>
      <w:r w:rsidRPr="00144216">
        <w:rPr>
          <w:rFonts w:ascii="Times New Roman" w:hAnsi="Times New Roman" w:cs="Times New Roman"/>
          <w:sz w:val="28"/>
          <w:szCs w:val="28"/>
        </w:rPr>
        <w:t xml:space="preserve"> проведения общественных обсуждений или публичных слушаний предоставление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приостанавливается на срок до дня поступления в </w:t>
      </w:r>
      <w:r>
        <w:rPr>
          <w:rFonts w:ascii="Times New Roman" w:hAnsi="Times New Roman" w:cs="Times New Roman"/>
          <w:sz w:val="28"/>
          <w:szCs w:val="28"/>
        </w:rPr>
        <w:t>Администрацию</w:t>
      </w:r>
      <w:r w:rsidRPr="00144216">
        <w:rPr>
          <w:rFonts w:ascii="Times New Roman" w:hAnsi="Times New Roman" w:cs="Times New Roman"/>
          <w:sz w:val="28"/>
          <w:szCs w:val="28"/>
        </w:rPr>
        <w:t xml:space="preserve"> от </w:t>
      </w:r>
      <w:r>
        <w:rPr>
          <w:rFonts w:ascii="Times New Roman" w:hAnsi="Times New Roman" w:cs="Times New Roman"/>
          <w:sz w:val="28"/>
          <w:szCs w:val="28"/>
        </w:rPr>
        <w:t>организатора общественных обсуждений или публичных слушаний</w:t>
      </w:r>
      <w:r w:rsidRPr="00144216">
        <w:rPr>
          <w:rFonts w:ascii="Times New Roman" w:hAnsi="Times New Roman" w:cs="Times New Roman"/>
          <w:sz w:val="28"/>
          <w:szCs w:val="28"/>
        </w:rPr>
        <w:t xml:space="preserve"> заключения о результатах общественных обсуждений или публичных слушаний в отношении Документации.</w:t>
      </w:r>
    </w:p>
    <w:p w14:paraId="370CF51F"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2.4.2. Дальнейшее предоставление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осуществляется в срок, не превышающий 15 рабочих дней со дня поступления в </w:t>
      </w:r>
      <w:r>
        <w:rPr>
          <w:rFonts w:ascii="Times New Roman" w:hAnsi="Times New Roman" w:cs="Times New Roman"/>
          <w:sz w:val="28"/>
          <w:szCs w:val="28"/>
        </w:rPr>
        <w:t>Администрацию</w:t>
      </w:r>
      <w:r w:rsidRPr="00144216">
        <w:rPr>
          <w:rFonts w:ascii="Times New Roman" w:hAnsi="Times New Roman" w:cs="Times New Roman"/>
          <w:sz w:val="28"/>
          <w:szCs w:val="28"/>
        </w:rPr>
        <w:t xml:space="preserve"> </w:t>
      </w:r>
      <w:r>
        <w:rPr>
          <w:rFonts w:ascii="Times New Roman" w:hAnsi="Times New Roman" w:cs="Times New Roman"/>
          <w:sz w:val="28"/>
          <w:szCs w:val="28"/>
        </w:rPr>
        <w:t>документов, указанных в пункте 2.4.1</w:t>
      </w:r>
      <w:r w:rsidRPr="00144216">
        <w:rPr>
          <w:rFonts w:ascii="Times New Roman" w:hAnsi="Times New Roman" w:cs="Times New Roman"/>
          <w:sz w:val="28"/>
          <w:szCs w:val="28"/>
        </w:rPr>
        <w:t>.</w:t>
      </w:r>
    </w:p>
    <w:p w14:paraId="07247790"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2.5. Перечень нормативных правовых актов, непосредственно регулирующих предоставление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(с указанием их реквизитов и источников официального опубликования), подлежит размещению на официальном сайте </w:t>
      </w:r>
      <w:r>
        <w:rPr>
          <w:rFonts w:ascii="Times New Roman" w:hAnsi="Times New Roman" w:cs="Times New Roman"/>
          <w:sz w:val="28"/>
          <w:szCs w:val="28"/>
        </w:rPr>
        <w:t>Администрации</w:t>
      </w:r>
      <w:r w:rsidRPr="00144216">
        <w:rPr>
          <w:rFonts w:ascii="Times New Roman" w:hAnsi="Times New Roman" w:cs="Times New Roman"/>
          <w:sz w:val="28"/>
          <w:szCs w:val="28"/>
        </w:rPr>
        <w:t xml:space="preserve"> в информационно-</w:t>
      </w:r>
      <w:r w:rsidRPr="00144216">
        <w:rPr>
          <w:rFonts w:ascii="Times New Roman" w:hAnsi="Times New Roman" w:cs="Times New Roman"/>
          <w:sz w:val="28"/>
          <w:szCs w:val="28"/>
        </w:rPr>
        <w:lastRenderedPageBreak/>
        <w:t>телекоммуникационной сети Интернет и в Реестре.</w:t>
      </w:r>
    </w:p>
    <w:p w14:paraId="1D0B85DD"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bookmarkStart w:id="6" w:name="P102"/>
      <w:bookmarkEnd w:id="6"/>
      <w:r w:rsidRPr="00144216">
        <w:rPr>
          <w:rFonts w:ascii="Times New Roman" w:hAnsi="Times New Roman" w:cs="Times New Roman"/>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подлежащих представлению заявителем:</w:t>
      </w:r>
    </w:p>
    <w:p w14:paraId="5E1B2BC0"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Для получения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заявители представляют следующие документы:</w:t>
      </w:r>
    </w:p>
    <w:p w14:paraId="536A54FE" w14:textId="77777777" w:rsidR="005E7CED" w:rsidRPr="00E217CB" w:rsidRDefault="005E7CED" w:rsidP="007628E4">
      <w:pPr>
        <w:pStyle w:val="ConsPlusNormal"/>
        <w:spacing w:line="252" w:lineRule="auto"/>
        <w:ind w:firstLine="540"/>
        <w:jc w:val="both"/>
        <w:rPr>
          <w:rFonts w:ascii="Times New Roman" w:hAnsi="Times New Roman" w:cs="Times New Roman"/>
          <w:sz w:val="28"/>
          <w:szCs w:val="28"/>
        </w:rPr>
      </w:pPr>
      <w:r w:rsidRPr="00E217CB">
        <w:rPr>
          <w:rFonts w:ascii="Times New Roman" w:hAnsi="Times New Roman" w:cs="Times New Roman"/>
          <w:sz w:val="28"/>
          <w:szCs w:val="28"/>
        </w:rPr>
        <w:t xml:space="preserve">1) </w:t>
      </w:r>
      <w:hyperlink w:anchor="P403">
        <w:r w:rsidRPr="00E217CB">
          <w:rPr>
            <w:rFonts w:ascii="Times New Roman" w:hAnsi="Times New Roman" w:cs="Times New Roman"/>
            <w:sz w:val="28"/>
            <w:szCs w:val="28"/>
          </w:rPr>
          <w:t>заявление</w:t>
        </w:r>
      </w:hyperlink>
      <w:r w:rsidRPr="00E217CB">
        <w:rPr>
          <w:rFonts w:ascii="Times New Roman" w:hAnsi="Times New Roman" w:cs="Times New Roman"/>
          <w:sz w:val="28"/>
          <w:szCs w:val="28"/>
        </w:rPr>
        <w:t xml:space="preserve"> о предоставлении муниципальной услуги по форме согласно приложению 1 к настоящему регламенту (к комплекту документов на бумажном носителе приобщается оригинал документа);</w:t>
      </w:r>
    </w:p>
    <w:p w14:paraId="314B71DC" w14:textId="40131E8A" w:rsidR="005E7CED" w:rsidRPr="00E217CB" w:rsidRDefault="005E7CED" w:rsidP="007628E4">
      <w:pPr>
        <w:pStyle w:val="ConsPlusNormal"/>
        <w:spacing w:line="252" w:lineRule="auto"/>
        <w:ind w:firstLine="540"/>
        <w:jc w:val="both"/>
        <w:rPr>
          <w:rFonts w:ascii="Times New Roman" w:hAnsi="Times New Roman" w:cs="Times New Roman"/>
          <w:sz w:val="28"/>
          <w:szCs w:val="28"/>
        </w:rPr>
      </w:pPr>
      <w:r w:rsidRPr="00E217CB">
        <w:rPr>
          <w:rFonts w:ascii="Times New Roman" w:hAnsi="Times New Roman" w:cs="Times New Roman"/>
          <w:sz w:val="28"/>
          <w:szCs w:val="28"/>
        </w:rPr>
        <w:t xml:space="preserve">2) документы, удостоверяющие личность заявителя, представителя заявителя в случае, если от имени заявителя за предоставлением муниципальной услуги обращается его представитель: паспорт гражданина Российской Федерации, паспорт гражданина СССР, временное </w:t>
      </w:r>
      <w:hyperlink r:id="rId20">
        <w:r w:rsidRPr="00E217CB">
          <w:rPr>
            <w:rFonts w:ascii="Times New Roman" w:hAnsi="Times New Roman" w:cs="Times New Roman"/>
            <w:sz w:val="28"/>
            <w:szCs w:val="28"/>
          </w:rPr>
          <w:t>удостоверение</w:t>
        </w:r>
      </w:hyperlink>
      <w:r w:rsidRPr="00E217CB">
        <w:rPr>
          <w:rFonts w:ascii="Times New Roman" w:hAnsi="Times New Roman" w:cs="Times New Roman"/>
          <w:sz w:val="28"/>
          <w:szCs w:val="28"/>
        </w:rPr>
        <w:t xml:space="preserve"> личности гражданина Российской Федерации по форме, утвержденной приказом МВД России от 16.11.2020 </w:t>
      </w:r>
      <w:r w:rsidR="000B339E">
        <w:rPr>
          <w:rFonts w:ascii="Times New Roman" w:hAnsi="Times New Roman" w:cs="Times New Roman"/>
          <w:sz w:val="28"/>
          <w:szCs w:val="28"/>
        </w:rPr>
        <w:t>№</w:t>
      </w:r>
      <w:r w:rsidRPr="00E217CB">
        <w:rPr>
          <w:rFonts w:ascii="Times New Roman" w:hAnsi="Times New Roman" w:cs="Times New Roman"/>
          <w:sz w:val="28"/>
          <w:szCs w:val="28"/>
        </w:rPr>
        <w:t xml:space="preserve"> 773, удостоверение личности военнослужащего РФ, а также документы, удостоверяющие личность иностранного гражданина, лица без гражданства, включая вид на жительство и удостоверение беженца, - в случае идентификации личности гражданина на основании документа, удостоверяющего личность (к комплекту документов на бумажном носителе приобщается копия документа);</w:t>
      </w:r>
    </w:p>
    <w:p w14:paraId="365BD9BE" w14:textId="77777777" w:rsidR="005E7CED" w:rsidRPr="00E217CB" w:rsidRDefault="005E7CED" w:rsidP="007628E4">
      <w:pPr>
        <w:pStyle w:val="ConsPlusNormal"/>
        <w:spacing w:line="252" w:lineRule="auto"/>
        <w:ind w:firstLine="540"/>
        <w:jc w:val="both"/>
        <w:rPr>
          <w:rFonts w:ascii="Times New Roman" w:hAnsi="Times New Roman" w:cs="Times New Roman"/>
          <w:sz w:val="28"/>
          <w:szCs w:val="28"/>
        </w:rPr>
      </w:pPr>
      <w:r w:rsidRPr="00E217CB">
        <w:rPr>
          <w:rFonts w:ascii="Times New Roman" w:hAnsi="Times New Roman" w:cs="Times New Roman"/>
          <w:sz w:val="28"/>
          <w:szCs w:val="28"/>
        </w:rPr>
        <w:t>3) доверенность в простой письменной форме, подтверждающая полномочия представителя действовать от имени заявителя при получении муниципальной услуги (к комплекту документов на бумажном носителе приобщается копия документа);</w:t>
      </w:r>
    </w:p>
    <w:p w14:paraId="7CBD192C"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4) 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p w14:paraId="7D7BB44D" w14:textId="1BFFDE16" w:rsidR="005E7CED" w:rsidRPr="00E217CB" w:rsidRDefault="005E7CED" w:rsidP="007628E4">
      <w:pPr>
        <w:pStyle w:val="ConsPlusNormal"/>
        <w:spacing w:line="252" w:lineRule="auto"/>
        <w:ind w:firstLine="540"/>
        <w:jc w:val="both"/>
        <w:rPr>
          <w:rFonts w:ascii="Times New Roman" w:hAnsi="Times New Roman" w:cs="Times New Roman"/>
          <w:sz w:val="28"/>
          <w:szCs w:val="28"/>
        </w:rPr>
      </w:pPr>
      <w:r w:rsidRPr="00E217CB">
        <w:rPr>
          <w:rFonts w:ascii="Times New Roman" w:hAnsi="Times New Roman" w:cs="Times New Roman"/>
          <w:sz w:val="28"/>
          <w:szCs w:val="28"/>
        </w:rPr>
        <w:t xml:space="preserve">5) результаты инженерных изысканий, необходимых для подготовки документации по планировке территории, с приложением документов, подтверждающих соответствие лиц, выполнивших инженерные изыскания, требованиям </w:t>
      </w:r>
      <w:hyperlink r:id="rId21">
        <w:r w:rsidRPr="00E217CB">
          <w:rPr>
            <w:rFonts w:ascii="Times New Roman" w:hAnsi="Times New Roman" w:cs="Times New Roman"/>
            <w:sz w:val="28"/>
            <w:szCs w:val="28"/>
          </w:rPr>
          <w:t>части 2 статьи 47</w:t>
        </w:r>
      </w:hyperlink>
      <w:r w:rsidRPr="00E217CB">
        <w:rPr>
          <w:rFonts w:ascii="Times New Roman" w:hAnsi="Times New Roman" w:cs="Times New Roman"/>
          <w:sz w:val="28"/>
          <w:szCs w:val="28"/>
        </w:rPr>
        <w:t xml:space="preserve"> Градостроительного кодекса Российской Федерации (в случае если необходимость выполнения инженерных изысканий предусмотрена </w:t>
      </w:r>
      <w:hyperlink r:id="rId22">
        <w:r w:rsidRPr="00E217CB">
          <w:rPr>
            <w:rFonts w:ascii="Times New Roman" w:hAnsi="Times New Roman" w:cs="Times New Roman"/>
            <w:sz w:val="28"/>
            <w:szCs w:val="28"/>
          </w:rPr>
          <w:t>Правилами</w:t>
        </w:r>
      </w:hyperlink>
      <w:r w:rsidRPr="00E217CB">
        <w:rPr>
          <w:rFonts w:ascii="Times New Roman" w:hAnsi="Times New Roman" w:cs="Times New Roman"/>
          <w:sz w:val="28"/>
          <w:szCs w:val="28"/>
        </w:rPr>
        <w:t xml:space="preserve"> выполнения инженерных изысканий, необходимых для подготовки документации по планировке территории, утвержденными постановлением Правительства Российской Федерации от 31 марта 2017 года </w:t>
      </w:r>
      <w:r w:rsidR="00CC53E2">
        <w:rPr>
          <w:rFonts w:ascii="Times New Roman" w:hAnsi="Times New Roman" w:cs="Times New Roman"/>
          <w:sz w:val="28"/>
          <w:szCs w:val="28"/>
        </w:rPr>
        <w:t>№</w:t>
      </w:r>
      <w:r w:rsidRPr="00E217CB">
        <w:rPr>
          <w:rFonts w:ascii="Times New Roman" w:hAnsi="Times New Roman" w:cs="Times New Roman"/>
          <w:sz w:val="28"/>
          <w:szCs w:val="28"/>
        </w:rPr>
        <w:t xml:space="preserve"> 402);</w:t>
      </w:r>
    </w:p>
    <w:p w14:paraId="0DC0EFFA" w14:textId="77777777" w:rsidR="005E7CED" w:rsidRPr="00E217CB" w:rsidRDefault="005E7CED" w:rsidP="007628E4">
      <w:pPr>
        <w:pStyle w:val="ConsPlusNormal"/>
        <w:spacing w:line="252" w:lineRule="auto"/>
        <w:ind w:firstLine="540"/>
        <w:jc w:val="both"/>
        <w:rPr>
          <w:rFonts w:ascii="Times New Roman" w:hAnsi="Times New Roman" w:cs="Times New Roman"/>
          <w:sz w:val="28"/>
          <w:szCs w:val="28"/>
        </w:rPr>
      </w:pPr>
      <w:r w:rsidRPr="00E217CB">
        <w:rPr>
          <w:rFonts w:ascii="Times New Roman" w:hAnsi="Times New Roman" w:cs="Times New Roman"/>
          <w:sz w:val="28"/>
          <w:szCs w:val="28"/>
        </w:rPr>
        <w:t xml:space="preserve">6) в случае если документация по планировке территории подготовлена на основании решения лица, указанного в </w:t>
      </w:r>
      <w:hyperlink r:id="rId23">
        <w:r w:rsidRPr="00E217CB">
          <w:rPr>
            <w:rFonts w:ascii="Times New Roman" w:hAnsi="Times New Roman" w:cs="Times New Roman"/>
            <w:sz w:val="28"/>
            <w:szCs w:val="28"/>
          </w:rPr>
          <w:t>части 1.1 статьи 45</w:t>
        </w:r>
      </w:hyperlink>
      <w:r w:rsidRPr="00E217CB">
        <w:rPr>
          <w:rFonts w:ascii="Times New Roman" w:hAnsi="Times New Roman" w:cs="Times New Roman"/>
          <w:sz w:val="28"/>
          <w:szCs w:val="28"/>
        </w:rPr>
        <w:t xml:space="preserve"> Градостроительного кодекса Российской Федерации, копия такого решения с приложением задания на разработку документации по планировке территории;</w:t>
      </w:r>
    </w:p>
    <w:p w14:paraId="3DC302FE" w14:textId="77C071DB" w:rsidR="005E7CED" w:rsidRPr="00E217CB" w:rsidRDefault="005E7CED" w:rsidP="007628E4">
      <w:pPr>
        <w:pStyle w:val="ConsPlusNormal"/>
        <w:spacing w:line="252" w:lineRule="auto"/>
        <w:ind w:firstLine="540"/>
        <w:jc w:val="both"/>
        <w:rPr>
          <w:rFonts w:ascii="Times New Roman" w:hAnsi="Times New Roman" w:cs="Times New Roman"/>
          <w:sz w:val="28"/>
          <w:szCs w:val="28"/>
        </w:rPr>
      </w:pPr>
      <w:r w:rsidRPr="00E217CB">
        <w:rPr>
          <w:rFonts w:ascii="Times New Roman" w:hAnsi="Times New Roman" w:cs="Times New Roman"/>
          <w:sz w:val="28"/>
          <w:szCs w:val="28"/>
        </w:rPr>
        <w:lastRenderedPageBreak/>
        <w:t>7) уведомление о результатах согласования согласующих органов, владельцев автомобильных дорог и</w:t>
      </w:r>
      <w:r>
        <w:rPr>
          <w:rFonts w:ascii="Times New Roman" w:hAnsi="Times New Roman" w:cs="Times New Roman"/>
          <w:sz w:val="28"/>
          <w:szCs w:val="28"/>
        </w:rPr>
        <w:t xml:space="preserve"> </w:t>
      </w:r>
      <w:r w:rsidRPr="00E217CB">
        <w:rPr>
          <w:rFonts w:ascii="Times New Roman" w:hAnsi="Times New Roman" w:cs="Times New Roman"/>
          <w:sz w:val="28"/>
          <w:szCs w:val="28"/>
        </w:rPr>
        <w:t xml:space="preserve">(или) предусмотренные </w:t>
      </w:r>
      <w:hyperlink r:id="rId24">
        <w:r w:rsidRPr="00E217CB">
          <w:rPr>
            <w:rFonts w:ascii="Times New Roman" w:hAnsi="Times New Roman" w:cs="Times New Roman"/>
            <w:sz w:val="28"/>
            <w:szCs w:val="28"/>
          </w:rPr>
          <w:t>пунктом 25</w:t>
        </w:r>
      </w:hyperlink>
      <w:r w:rsidRPr="00E217CB">
        <w:rPr>
          <w:rFonts w:ascii="Times New Roman" w:hAnsi="Times New Roman" w:cs="Times New Roman"/>
          <w:sz w:val="28"/>
          <w:szCs w:val="28"/>
        </w:rPr>
        <w:t xml:space="preserve"> Правил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 (далее - Правила подготовки Документации), утвержденных постановлением Правительства Российской Федерации от 2 февраля 2024 года </w:t>
      </w:r>
      <w:r w:rsidR="000B339E">
        <w:rPr>
          <w:rFonts w:ascii="Times New Roman" w:hAnsi="Times New Roman" w:cs="Times New Roman"/>
          <w:sz w:val="28"/>
          <w:szCs w:val="28"/>
        </w:rPr>
        <w:t>№</w:t>
      </w:r>
      <w:r w:rsidRPr="00E217CB">
        <w:rPr>
          <w:rFonts w:ascii="Times New Roman" w:hAnsi="Times New Roman" w:cs="Times New Roman"/>
          <w:sz w:val="28"/>
          <w:szCs w:val="28"/>
        </w:rPr>
        <w:t xml:space="preserve"> 112,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документации по планировке территории таким согласующим органам, владельцам автомобильных дорог, и в случае наличия протокол согласительного совещания, указанный в </w:t>
      </w:r>
      <w:hyperlink r:id="rId25">
        <w:r w:rsidRPr="00E217CB">
          <w:rPr>
            <w:rFonts w:ascii="Times New Roman" w:hAnsi="Times New Roman" w:cs="Times New Roman"/>
            <w:sz w:val="28"/>
            <w:szCs w:val="28"/>
          </w:rPr>
          <w:t>пункте 22</w:t>
        </w:r>
      </w:hyperlink>
      <w:r w:rsidRPr="00E217CB">
        <w:rPr>
          <w:rFonts w:ascii="Times New Roman" w:hAnsi="Times New Roman" w:cs="Times New Roman"/>
          <w:sz w:val="28"/>
          <w:szCs w:val="28"/>
        </w:rPr>
        <w:t xml:space="preserve"> Правил подготовки Документации (в случае если согласование документации по планировке территории является обязательным в соответствии с законодательством Российской Федерации);</w:t>
      </w:r>
    </w:p>
    <w:p w14:paraId="7D569473" w14:textId="77777777" w:rsidR="005E7CED" w:rsidRPr="00E217CB" w:rsidRDefault="005E7CED" w:rsidP="007628E4">
      <w:pPr>
        <w:pStyle w:val="ConsPlusNormal"/>
        <w:spacing w:line="252" w:lineRule="auto"/>
        <w:ind w:firstLine="540"/>
        <w:jc w:val="both"/>
        <w:rPr>
          <w:rFonts w:ascii="Times New Roman" w:hAnsi="Times New Roman" w:cs="Times New Roman"/>
          <w:sz w:val="28"/>
          <w:szCs w:val="28"/>
        </w:rPr>
      </w:pPr>
      <w:bookmarkStart w:id="7" w:name="P111"/>
      <w:bookmarkEnd w:id="7"/>
      <w:r w:rsidRPr="00E217CB">
        <w:rPr>
          <w:rFonts w:ascii="Times New Roman" w:hAnsi="Times New Roman" w:cs="Times New Roman"/>
          <w:sz w:val="28"/>
          <w:szCs w:val="28"/>
        </w:rPr>
        <w:t>8) Документацию, соответствующую следующим требованиям:</w:t>
      </w:r>
    </w:p>
    <w:p w14:paraId="7D89F93C" w14:textId="755B7189" w:rsidR="005E7CED" w:rsidRPr="00E217CB" w:rsidRDefault="005E7CED" w:rsidP="007628E4">
      <w:pPr>
        <w:pStyle w:val="ConsPlusNormal"/>
        <w:spacing w:line="252" w:lineRule="auto"/>
        <w:ind w:firstLine="540"/>
        <w:jc w:val="both"/>
        <w:rPr>
          <w:rFonts w:ascii="Times New Roman" w:hAnsi="Times New Roman" w:cs="Times New Roman"/>
          <w:sz w:val="28"/>
          <w:szCs w:val="28"/>
        </w:rPr>
      </w:pPr>
      <w:r w:rsidRPr="00E217CB">
        <w:rPr>
          <w:rFonts w:ascii="Times New Roman" w:hAnsi="Times New Roman" w:cs="Times New Roman"/>
          <w:sz w:val="28"/>
          <w:szCs w:val="28"/>
        </w:rPr>
        <w:t xml:space="preserve">а) состав и содержание Документации должны соответствовать требованиям </w:t>
      </w:r>
      <w:hyperlink r:id="rId26">
        <w:r w:rsidRPr="00E217CB">
          <w:rPr>
            <w:rFonts w:ascii="Times New Roman" w:hAnsi="Times New Roman" w:cs="Times New Roman"/>
            <w:sz w:val="28"/>
            <w:szCs w:val="28"/>
          </w:rPr>
          <w:t>статей 42</w:t>
        </w:r>
      </w:hyperlink>
      <w:r w:rsidRPr="00E217CB">
        <w:rPr>
          <w:rFonts w:ascii="Times New Roman" w:hAnsi="Times New Roman" w:cs="Times New Roman"/>
          <w:sz w:val="28"/>
          <w:szCs w:val="28"/>
        </w:rPr>
        <w:t xml:space="preserve">, </w:t>
      </w:r>
      <w:hyperlink r:id="rId27">
        <w:r w:rsidRPr="00E217CB">
          <w:rPr>
            <w:rFonts w:ascii="Times New Roman" w:hAnsi="Times New Roman" w:cs="Times New Roman"/>
            <w:sz w:val="28"/>
            <w:szCs w:val="28"/>
          </w:rPr>
          <w:t>43</w:t>
        </w:r>
      </w:hyperlink>
      <w:r w:rsidRPr="00E217CB">
        <w:rPr>
          <w:rFonts w:ascii="Times New Roman" w:hAnsi="Times New Roman" w:cs="Times New Roman"/>
          <w:sz w:val="28"/>
          <w:szCs w:val="28"/>
        </w:rPr>
        <w:t xml:space="preserve"> Градостроительного кодекса Российской Федерации (в зависимости от вида представляемой Документации), </w:t>
      </w:r>
      <w:hyperlink r:id="rId28">
        <w:r w:rsidRPr="00E217CB">
          <w:rPr>
            <w:rFonts w:ascii="Times New Roman" w:hAnsi="Times New Roman" w:cs="Times New Roman"/>
            <w:sz w:val="28"/>
            <w:szCs w:val="28"/>
          </w:rPr>
          <w:t>пунктов 1.5</w:t>
        </w:r>
      </w:hyperlink>
      <w:r w:rsidRPr="00E217CB">
        <w:rPr>
          <w:rFonts w:ascii="Times New Roman" w:hAnsi="Times New Roman" w:cs="Times New Roman"/>
          <w:sz w:val="28"/>
          <w:szCs w:val="28"/>
        </w:rPr>
        <w:t xml:space="preserve"> - </w:t>
      </w:r>
      <w:hyperlink r:id="rId29">
        <w:r w:rsidRPr="00E217CB">
          <w:rPr>
            <w:rFonts w:ascii="Times New Roman" w:hAnsi="Times New Roman" w:cs="Times New Roman"/>
            <w:sz w:val="28"/>
            <w:szCs w:val="28"/>
          </w:rPr>
          <w:t>1.12.1</w:t>
        </w:r>
      </w:hyperlink>
      <w:r w:rsidRPr="00E217CB">
        <w:rPr>
          <w:rFonts w:ascii="Times New Roman" w:hAnsi="Times New Roman" w:cs="Times New Roman"/>
          <w:sz w:val="28"/>
          <w:szCs w:val="28"/>
        </w:rPr>
        <w:t xml:space="preserve"> Порядка подготовки документации по планировке территории, подготовка которой осуществляется для размещения объектов, указанных в частях 4, 4.1 и 5 - 5.2 статьи 45 Градостроительного кодекса Российской Федерации, на основании решений органов местного самоуправления или органа исполнительной власти Ленинградской области, уполномоченного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 утвержденного постановлением Правительства Ленинградской области от 20 мая 2019 года </w:t>
      </w:r>
      <w:r w:rsidR="000B339E">
        <w:rPr>
          <w:rFonts w:ascii="Times New Roman" w:hAnsi="Times New Roman" w:cs="Times New Roman"/>
          <w:sz w:val="28"/>
          <w:szCs w:val="28"/>
        </w:rPr>
        <w:t>№</w:t>
      </w:r>
      <w:r w:rsidRPr="00E217CB">
        <w:rPr>
          <w:rFonts w:ascii="Times New Roman" w:hAnsi="Times New Roman" w:cs="Times New Roman"/>
          <w:sz w:val="28"/>
          <w:szCs w:val="28"/>
        </w:rPr>
        <w:t xml:space="preserve"> 227,</w:t>
      </w:r>
      <w:r w:rsidR="000B339E">
        <w:rPr>
          <w:rFonts w:ascii="Times New Roman" w:hAnsi="Times New Roman" w:cs="Times New Roman"/>
          <w:sz w:val="28"/>
          <w:szCs w:val="28"/>
        </w:rPr>
        <w:br/>
      </w:r>
      <w:r w:rsidRPr="00E217CB">
        <w:rPr>
          <w:rFonts w:ascii="Times New Roman" w:hAnsi="Times New Roman" w:cs="Times New Roman"/>
          <w:sz w:val="28"/>
          <w:szCs w:val="28"/>
        </w:rPr>
        <w:t xml:space="preserve">а в отношении линейных объектов - также требованиям </w:t>
      </w:r>
      <w:hyperlink r:id="rId30">
        <w:r w:rsidRPr="00E217CB">
          <w:rPr>
            <w:rFonts w:ascii="Times New Roman" w:hAnsi="Times New Roman" w:cs="Times New Roman"/>
            <w:sz w:val="28"/>
            <w:szCs w:val="28"/>
          </w:rPr>
          <w:t>постановления</w:t>
        </w:r>
      </w:hyperlink>
      <w:r w:rsidRPr="00E217CB">
        <w:rPr>
          <w:rFonts w:ascii="Times New Roman" w:hAnsi="Times New Roman" w:cs="Times New Roman"/>
          <w:sz w:val="28"/>
          <w:szCs w:val="28"/>
        </w:rPr>
        <w:t xml:space="preserve"> Правительства Российской Федерации от 12 мая 2017 года </w:t>
      </w:r>
      <w:r w:rsidR="000B339E">
        <w:rPr>
          <w:rFonts w:ascii="Times New Roman" w:hAnsi="Times New Roman" w:cs="Times New Roman"/>
          <w:sz w:val="28"/>
          <w:szCs w:val="28"/>
        </w:rPr>
        <w:t>№</w:t>
      </w:r>
      <w:r w:rsidRPr="00E217CB">
        <w:rPr>
          <w:rFonts w:ascii="Times New Roman" w:hAnsi="Times New Roman" w:cs="Times New Roman"/>
          <w:sz w:val="28"/>
          <w:szCs w:val="28"/>
        </w:rPr>
        <w:t xml:space="preserve"> 564</w:t>
      </w:r>
      <w:r w:rsidR="000B339E">
        <w:rPr>
          <w:rFonts w:ascii="Times New Roman" w:hAnsi="Times New Roman" w:cs="Times New Roman"/>
          <w:sz w:val="28"/>
          <w:szCs w:val="28"/>
        </w:rPr>
        <w:br/>
        <w:t>«</w:t>
      </w:r>
      <w:r w:rsidRPr="00E217CB">
        <w:rPr>
          <w:rFonts w:ascii="Times New Roman" w:hAnsi="Times New Roman" w:cs="Times New Roman"/>
          <w:sz w:val="28"/>
          <w:szCs w:val="28"/>
        </w:rPr>
        <w:t>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r w:rsidR="000B339E">
        <w:rPr>
          <w:rFonts w:ascii="Times New Roman" w:hAnsi="Times New Roman" w:cs="Times New Roman"/>
          <w:sz w:val="28"/>
          <w:szCs w:val="28"/>
        </w:rPr>
        <w:t>»</w:t>
      </w:r>
      <w:r w:rsidRPr="00E217CB">
        <w:rPr>
          <w:rFonts w:ascii="Times New Roman" w:hAnsi="Times New Roman" w:cs="Times New Roman"/>
          <w:sz w:val="28"/>
          <w:szCs w:val="28"/>
        </w:rPr>
        <w:t>;</w:t>
      </w:r>
    </w:p>
    <w:p w14:paraId="312B5D92" w14:textId="65D6CF4F" w:rsidR="005E7CED" w:rsidRPr="00E217CB" w:rsidRDefault="005E7CED" w:rsidP="007628E4">
      <w:pPr>
        <w:pStyle w:val="ConsPlusNormal"/>
        <w:spacing w:line="252" w:lineRule="auto"/>
        <w:ind w:firstLine="540"/>
        <w:jc w:val="both"/>
        <w:rPr>
          <w:rFonts w:ascii="Times New Roman" w:hAnsi="Times New Roman" w:cs="Times New Roman"/>
          <w:sz w:val="28"/>
          <w:szCs w:val="28"/>
        </w:rPr>
      </w:pPr>
      <w:r w:rsidRPr="00E217CB">
        <w:rPr>
          <w:rFonts w:ascii="Times New Roman" w:hAnsi="Times New Roman" w:cs="Times New Roman"/>
          <w:sz w:val="28"/>
          <w:szCs w:val="28"/>
        </w:rPr>
        <w:t xml:space="preserve">б) Документация должна соответствовать утвержденным при принятии решения о подготовке документации по планировке территории заданию на подготовку документации по планировке территории, схеме границ </w:t>
      </w:r>
      <w:r w:rsidRPr="00E217CB">
        <w:rPr>
          <w:rFonts w:ascii="Times New Roman" w:hAnsi="Times New Roman" w:cs="Times New Roman"/>
          <w:sz w:val="28"/>
          <w:szCs w:val="28"/>
        </w:rPr>
        <w:lastRenderedPageBreak/>
        <w:t>территории, в отношении которой будет разрабатываться документация по планировке территории, заданию на выполнение инженерных изысканий</w:t>
      </w:r>
      <w:r w:rsidR="000B339E">
        <w:rPr>
          <w:rFonts w:ascii="Times New Roman" w:hAnsi="Times New Roman" w:cs="Times New Roman"/>
          <w:sz w:val="28"/>
          <w:szCs w:val="28"/>
        </w:rPr>
        <w:br/>
      </w:r>
      <w:r w:rsidRPr="00E217CB">
        <w:rPr>
          <w:rFonts w:ascii="Times New Roman" w:hAnsi="Times New Roman" w:cs="Times New Roman"/>
          <w:sz w:val="28"/>
          <w:szCs w:val="28"/>
        </w:rPr>
        <w:t xml:space="preserve">(не применяется в отношении Документации, представленной лицами, указанными в </w:t>
      </w:r>
      <w:hyperlink r:id="rId31">
        <w:r w:rsidRPr="00E217CB">
          <w:rPr>
            <w:rFonts w:ascii="Times New Roman" w:hAnsi="Times New Roman" w:cs="Times New Roman"/>
            <w:sz w:val="28"/>
            <w:szCs w:val="28"/>
          </w:rPr>
          <w:t>части 1.1 статьи 45</w:t>
        </w:r>
      </w:hyperlink>
      <w:r w:rsidRPr="00E217CB">
        <w:rPr>
          <w:rFonts w:ascii="Times New Roman" w:hAnsi="Times New Roman" w:cs="Times New Roman"/>
          <w:sz w:val="28"/>
          <w:szCs w:val="28"/>
        </w:rPr>
        <w:t xml:space="preserve"> Градостроительного кодекса Российской Федерации);</w:t>
      </w:r>
    </w:p>
    <w:p w14:paraId="67B17DBB" w14:textId="77777777" w:rsidR="005E7CED" w:rsidRPr="00E217CB" w:rsidRDefault="005E7CED" w:rsidP="007628E4">
      <w:pPr>
        <w:pStyle w:val="ConsPlusNormal"/>
        <w:spacing w:line="252" w:lineRule="auto"/>
        <w:ind w:firstLine="540"/>
        <w:jc w:val="both"/>
        <w:rPr>
          <w:rFonts w:ascii="Times New Roman" w:hAnsi="Times New Roman" w:cs="Times New Roman"/>
          <w:sz w:val="28"/>
          <w:szCs w:val="28"/>
        </w:rPr>
      </w:pPr>
      <w:r w:rsidRPr="00E217CB">
        <w:rPr>
          <w:rFonts w:ascii="Times New Roman" w:hAnsi="Times New Roman" w:cs="Times New Roman"/>
          <w:sz w:val="28"/>
          <w:szCs w:val="28"/>
        </w:rPr>
        <w:t>в) Документация должна быть подготовлена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w:t>
      </w:r>
      <w:r>
        <w:rPr>
          <w:rFonts w:ascii="Times New Roman" w:hAnsi="Times New Roman" w:cs="Times New Roman"/>
          <w:sz w:val="28"/>
          <w:szCs w:val="28"/>
        </w:rPr>
        <w:t>, либо подготовленной в соответствии с решением и (или) договором о комплексном развитии территории, заключенными в соответствии с нормами главы 10 Градостроительного кодекса РФ</w:t>
      </w:r>
      <w:r w:rsidRPr="00E217CB">
        <w:rPr>
          <w:rFonts w:ascii="Times New Roman" w:hAnsi="Times New Roman" w:cs="Times New Roman"/>
          <w:sz w:val="28"/>
          <w:szCs w:val="28"/>
        </w:rPr>
        <w:t xml:space="preserve">),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 обеспечению эффективности организации дорожного движения, указанными в </w:t>
      </w:r>
      <w:hyperlink r:id="rId32">
        <w:r w:rsidRPr="00E217CB">
          <w:rPr>
            <w:rFonts w:ascii="Times New Roman" w:hAnsi="Times New Roman" w:cs="Times New Roman"/>
            <w:sz w:val="28"/>
            <w:szCs w:val="28"/>
          </w:rPr>
          <w:t>части 1 статьи 11</w:t>
        </w:r>
      </w:hyperlink>
      <w:r w:rsidRPr="00E217CB">
        <w:rPr>
          <w:rFonts w:ascii="Times New Roman" w:hAnsi="Times New Roman" w:cs="Times New Roman"/>
          <w:sz w:val="28"/>
          <w:szCs w:val="28"/>
        </w:rPr>
        <w:t xml:space="preserve">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если иное не предусмотрено </w:t>
      </w:r>
      <w:hyperlink r:id="rId33">
        <w:r w:rsidRPr="00E217CB">
          <w:rPr>
            <w:rFonts w:ascii="Times New Roman" w:hAnsi="Times New Roman" w:cs="Times New Roman"/>
            <w:sz w:val="28"/>
            <w:szCs w:val="28"/>
          </w:rPr>
          <w:t>частью 10.2 статьи 45</w:t>
        </w:r>
      </w:hyperlink>
      <w:r w:rsidRPr="00E217CB">
        <w:rPr>
          <w:rFonts w:ascii="Times New Roman" w:hAnsi="Times New Roman" w:cs="Times New Roman"/>
          <w:sz w:val="28"/>
          <w:szCs w:val="28"/>
        </w:rPr>
        <w:t xml:space="preserve"> Градостроительного кодекса Российской Федерации;</w:t>
      </w:r>
    </w:p>
    <w:p w14:paraId="1F316B04" w14:textId="42AED0AF" w:rsidR="005E7CED" w:rsidRPr="00E217CB" w:rsidRDefault="005E7CED" w:rsidP="007628E4">
      <w:pPr>
        <w:pStyle w:val="ConsPlusNormal"/>
        <w:spacing w:line="252" w:lineRule="auto"/>
        <w:ind w:firstLine="540"/>
        <w:jc w:val="both"/>
        <w:rPr>
          <w:rFonts w:ascii="Times New Roman" w:hAnsi="Times New Roman" w:cs="Times New Roman"/>
          <w:sz w:val="28"/>
          <w:szCs w:val="28"/>
        </w:rPr>
      </w:pPr>
      <w:r w:rsidRPr="00E217CB">
        <w:rPr>
          <w:rFonts w:ascii="Times New Roman" w:hAnsi="Times New Roman" w:cs="Times New Roman"/>
          <w:sz w:val="28"/>
          <w:szCs w:val="28"/>
        </w:rPr>
        <w:t>г) Документация направляется на бумажном носителе или в форме электронного документа (в форме электронного документа Документация направляется после начала предоставления услуги в электронной форме).</w:t>
      </w:r>
      <w:r w:rsidR="00F32E07">
        <w:rPr>
          <w:rFonts w:ascii="Times New Roman" w:hAnsi="Times New Roman" w:cs="Times New Roman"/>
          <w:sz w:val="28"/>
          <w:szCs w:val="28"/>
        </w:rPr>
        <w:br/>
      </w:r>
      <w:r w:rsidRPr="00E217CB">
        <w:rPr>
          <w:rFonts w:ascii="Times New Roman" w:hAnsi="Times New Roman" w:cs="Times New Roman"/>
          <w:sz w:val="28"/>
          <w:szCs w:val="28"/>
        </w:rPr>
        <w:t xml:space="preserve">В случае направления Документации на бумажном носителе такая документация должна быть заверена заявителем и направлена в сброшюрованном и прошитом виде в 2 экземплярах, а также на электронном носителе, подписанная </w:t>
      </w:r>
      <w:r>
        <w:rPr>
          <w:rFonts w:ascii="Times New Roman" w:hAnsi="Times New Roman" w:cs="Times New Roman"/>
          <w:sz w:val="28"/>
          <w:szCs w:val="28"/>
        </w:rPr>
        <w:t xml:space="preserve">электронной подписью заявителя. </w:t>
      </w:r>
      <w:r w:rsidRPr="00E217CB">
        <w:rPr>
          <w:rFonts w:ascii="Times New Roman" w:hAnsi="Times New Roman" w:cs="Times New Roman"/>
          <w:sz w:val="28"/>
          <w:szCs w:val="28"/>
        </w:rPr>
        <w:t>В случае направления документации по планировке территории в форме электронного документа Документация должна быть подписана электронной подписью заявителя;</w:t>
      </w:r>
    </w:p>
    <w:p w14:paraId="45E34A80"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д) экземпляр Документации на бумажном носителе должен быть идентичен экземпляру Документации на электронном носителе;</w:t>
      </w:r>
    </w:p>
    <w:p w14:paraId="3BADE65E"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е) экземпляр Документации на бумажном носителе должен быть прошит, листы пронумерованы и заверены подписью разработчика Документации. </w:t>
      </w:r>
      <w:r w:rsidRPr="00144216">
        <w:rPr>
          <w:rFonts w:ascii="Times New Roman" w:hAnsi="Times New Roman" w:cs="Times New Roman"/>
          <w:sz w:val="28"/>
          <w:szCs w:val="28"/>
        </w:rPr>
        <w:lastRenderedPageBreak/>
        <w:t>Экземпляр Документации на электронном носителе (каждый файл) должен быть заверен открепленной усиленной квалифицированной электронной подписью разработчика Документации;</w:t>
      </w:r>
    </w:p>
    <w:p w14:paraId="196B8422" w14:textId="77777777" w:rsidR="005E7CED" w:rsidRPr="00C317EE"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ж) документация по планировке территории, направляемая на электронном носителе или в форме электронного документа, должна соответствовать формату, позволяющему осуществить ее размещение в </w:t>
      </w:r>
      <w:r>
        <w:rPr>
          <w:rFonts w:ascii="Times New Roman" w:hAnsi="Times New Roman" w:cs="Times New Roman"/>
          <w:sz w:val="28"/>
          <w:szCs w:val="28"/>
        </w:rPr>
        <w:t>Государственной информационной системе обеспечения градостроительной деятельности Ленинградской области</w:t>
      </w:r>
      <w:r w:rsidRPr="00144216">
        <w:rPr>
          <w:rFonts w:ascii="Times New Roman" w:hAnsi="Times New Roman" w:cs="Times New Roman"/>
          <w:sz w:val="28"/>
          <w:szCs w:val="28"/>
        </w:rPr>
        <w:t xml:space="preserve">. </w:t>
      </w:r>
      <w:r w:rsidRPr="00C317EE">
        <w:rPr>
          <w:rFonts w:ascii="Times New Roman" w:hAnsi="Times New Roman" w:cs="Times New Roman"/>
          <w:sz w:val="28"/>
          <w:szCs w:val="28"/>
        </w:rPr>
        <w:t xml:space="preserve">Требования к указанному формату установлены в </w:t>
      </w:r>
      <w:hyperlink w:anchor="P557">
        <w:r w:rsidRPr="00C317EE">
          <w:rPr>
            <w:rFonts w:ascii="Times New Roman" w:hAnsi="Times New Roman" w:cs="Times New Roman"/>
            <w:sz w:val="28"/>
            <w:szCs w:val="28"/>
          </w:rPr>
          <w:t>приложениях 2</w:t>
        </w:r>
      </w:hyperlink>
      <w:r w:rsidRPr="00C317EE">
        <w:rPr>
          <w:rFonts w:ascii="Times New Roman" w:hAnsi="Times New Roman" w:cs="Times New Roman"/>
          <w:sz w:val="28"/>
          <w:szCs w:val="28"/>
        </w:rPr>
        <w:t xml:space="preserve"> - </w:t>
      </w:r>
      <w:hyperlink w:anchor="P748">
        <w:r w:rsidRPr="00C317EE">
          <w:rPr>
            <w:rFonts w:ascii="Times New Roman" w:hAnsi="Times New Roman" w:cs="Times New Roman"/>
            <w:sz w:val="28"/>
            <w:szCs w:val="28"/>
          </w:rPr>
          <w:t>4</w:t>
        </w:r>
      </w:hyperlink>
      <w:r w:rsidRPr="00C317EE">
        <w:rPr>
          <w:rFonts w:ascii="Times New Roman" w:hAnsi="Times New Roman" w:cs="Times New Roman"/>
          <w:sz w:val="28"/>
          <w:szCs w:val="28"/>
        </w:rPr>
        <w:t xml:space="preserve"> к настоящему регламенту;</w:t>
      </w:r>
    </w:p>
    <w:p w14:paraId="4CB8D9FA"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з) в составе Документации представляются проекты приложений к </w:t>
      </w:r>
      <w:r>
        <w:rPr>
          <w:rFonts w:ascii="Times New Roman" w:hAnsi="Times New Roman" w:cs="Times New Roman"/>
          <w:sz w:val="28"/>
          <w:szCs w:val="28"/>
        </w:rPr>
        <w:t>распорядительному</w:t>
      </w:r>
      <w:r w:rsidRPr="00144216">
        <w:rPr>
          <w:rFonts w:ascii="Times New Roman" w:hAnsi="Times New Roman" w:cs="Times New Roman"/>
          <w:sz w:val="28"/>
          <w:szCs w:val="28"/>
        </w:rPr>
        <w:t xml:space="preserve"> акту </w:t>
      </w:r>
      <w:r>
        <w:rPr>
          <w:rFonts w:ascii="Times New Roman" w:hAnsi="Times New Roman" w:cs="Times New Roman"/>
          <w:sz w:val="28"/>
          <w:szCs w:val="28"/>
        </w:rPr>
        <w:t xml:space="preserve">Администрации </w:t>
      </w:r>
      <w:r w:rsidRPr="00144216">
        <w:rPr>
          <w:rFonts w:ascii="Times New Roman" w:hAnsi="Times New Roman" w:cs="Times New Roman"/>
          <w:sz w:val="28"/>
          <w:szCs w:val="28"/>
        </w:rPr>
        <w:t xml:space="preserve">об утверждении Документации (далее - </w:t>
      </w:r>
      <w:r>
        <w:rPr>
          <w:rFonts w:ascii="Times New Roman" w:hAnsi="Times New Roman" w:cs="Times New Roman"/>
          <w:sz w:val="28"/>
          <w:szCs w:val="28"/>
        </w:rPr>
        <w:t>распорядительный</w:t>
      </w:r>
      <w:r w:rsidRPr="00144216">
        <w:rPr>
          <w:rFonts w:ascii="Times New Roman" w:hAnsi="Times New Roman" w:cs="Times New Roman"/>
          <w:sz w:val="28"/>
          <w:szCs w:val="28"/>
        </w:rPr>
        <w:t xml:space="preserve"> акт), соответствующие следующим требованиям:</w:t>
      </w:r>
    </w:p>
    <w:p w14:paraId="6A8F2C8D"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содержание проектов приложений к </w:t>
      </w:r>
      <w:r>
        <w:rPr>
          <w:rFonts w:ascii="Times New Roman" w:hAnsi="Times New Roman" w:cs="Times New Roman"/>
          <w:sz w:val="28"/>
          <w:szCs w:val="28"/>
        </w:rPr>
        <w:t>распорядительному</w:t>
      </w:r>
      <w:r w:rsidRPr="00144216">
        <w:rPr>
          <w:rFonts w:ascii="Times New Roman" w:hAnsi="Times New Roman" w:cs="Times New Roman"/>
          <w:sz w:val="28"/>
          <w:szCs w:val="28"/>
        </w:rPr>
        <w:t xml:space="preserve"> акту должно соответствовать содержанию Документации.</w:t>
      </w:r>
    </w:p>
    <w:p w14:paraId="11AD0A2C"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Текстовая часть приложений к </w:t>
      </w:r>
      <w:r>
        <w:rPr>
          <w:rFonts w:ascii="Times New Roman" w:hAnsi="Times New Roman" w:cs="Times New Roman"/>
          <w:sz w:val="28"/>
          <w:szCs w:val="28"/>
        </w:rPr>
        <w:t>распорядительному</w:t>
      </w:r>
      <w:r w:rsidRPr="00144216">
        <w:rPr>
          <w:rFonts w:ascii="Times New Roman" w:hAnsi="Times New Roman" w:cs="Times New Roman"/>
          <w:sz w:val="28"/>
          <w:szCs w:val="28"/>
        </w:rPr>
        <w:t xml:space="preserve"> акту оформляется:</w:t>
      </w:r>
    </w:p>
    <w:p w14:paraId="366BF182"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шрифт - Times New Roman;</w:t>
      </w:r>
    </w:p>
    <w:p w14:paraId="661CD28E"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размер шрифта: заголовки - 14, жирный; основной текст - 14, в таблицах - 12;</w:t>
      </w:r>
    </w:p>
    <w:p w14:paraId="7AC6729D"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выравнивания текста по ширине листа; заголовок по центру;</w:t>
      </w:r>
    </w:p>
    <w:p w14:paraId="2A27F9DB"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межстрочный интервал: в тексте - одинарный, в таблицах - одинарный;</w:t>
      </w:r>
    </w:p>
    <w:p w14:paraId="5AA9141C"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размер формата листа: основной - A4, для графических материалов - A4/A3;</w:t>
      </w:r>
    </w:p>
    <w:p w14:paraId="23754FF0"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абзацный отступ - 1,25 см.</w:t>
      </w:r>
    </w:p>
    <w:p w14:paraId="668874E4"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Чертежи должны быть выполнены на бумаге формата листа A4/A3.</w:t>
      </w:r>
    </w:p>
    <w:p w14:paraId="1BF92C57"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Чертежи разрабатываются в одном из следующих масштабов: 1:500, 1:1000, 1:2000 при условии обеспечения читаемости линий, надписей и условных обозначений графических материалов. Топографический план в Приложениях к правовому акту не подлежит отображению. Для линейных объектов протяженностью более 5 км и площадных более 50 га допускается подготовка чертежей в масштабе 1:5000 при условии обеспечения читаемости линий, надписей и условных обозначений графических материалов.</w:t>
      </w:r>
    </w:p>
    <w:p w14:paraId="4126D375"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В правом нижнем углу чертежей отображается масштаб чертежа. Угловой штамп на чертежах не оформляется.</w:t>
      </w:r>
    </w:p>
    <w:p w14:paraId="098AFEC8"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Вторая и последующие страницы приложения нумеруются. Номер проставляется посередине верхнего поля листа арабскими цифрами без слова "страница" или сокращения "стр." и знаков препинания.</w:t>
      </w:r>
    </w:p>
    <w:p w14:paraId="345CF8E0" w14:textId="0D6B432A"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Не допускается включение в приложения подписей лиц</w:t>
      </w:r>
      <w:r w:rsidR="00F32E07">
        <w:rPr>
          <w:rFonts w:ascii="Times New Roman" w:hAnsi="Times New Roman" w:cs="Times New Roman"/>
          <w:sz w:val="28"/>
          <w:szCs w:val="28"/>
        </w:rPr>
        <w:br/>
      </w:r>
      <w:r w:rsidRPr="00144216">
        <w:rPr>
          <w:rFonts w:ascii="Times New Roman" w:hAnsi="Times New Roman" w:cs="Times New Roman"/>
          <w:sz w:val="28"/>
          <w:szCs w:val="28"/>
        </w:rPr>
        <w:t>(оттисков штампов организаций), выполнивших подготовку документации по планировке территории, рамок, а также иных сведений и материалов, включение которых не предусмотрено законодательством</w:t>
      </w:r>
      <w:r w:rsidR="00F32E07">
        <w:rPr>
          <w:rFonts w:ascii="Times New Roman" w:hAnsi="Times New Roman" w:cs="Times New Roman"/>
          <w:sz w:val="28"/>
          <w:szCs w:val="28"/>
        </w:rPr>
        <w:br/>
      </w:r>
      <w:r w:rsidRPr="00144216">
        <w:rPr>
          <w:rFonts w:ascii="Times New Roman" w:hAnsi="Times New Roman" w:cs="Times New Roman"/>
          <w:sz w:val="28"/>
          <w:szCs w:val="28"/>
        </w:rPr>
        <w:t>о градостроительной деятельности.</w:t>
      </w:r>
    </w:p>
    <w:p w14:paraId="27B0FDBB"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Площадь образуемых земельных участков указывается в квадратных метрах с округлением до 1 кв. м.</w:t>
      </w:r>
    </w:p>
    <w:p w14:paraId="4C02B896"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lastRenderedPageBreak/>
        <w:t>Перечни координат характерных точек представляются с точностью координат - два знака после запятой.</w:t>
      </w:r>
    </w:p>
    <w:p w14:paraId="1F70418A"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Приложения к правовому акту на бумажном носителе должны быть сфальцованы в формат A4 и не сброшюрованы.</w:t>
      </w:r>
    </w:p>
    <w:p w14:paraId="308F05F4" w14:textId="77777777" w:rsidR="005E7CED" w:rsidRPr="009B479B" w:rsidRDefault="005E7CED" w:rsidP="007628E4">
      <w:pPr>
        <w:pStyle w:val="ConsPlusNormal"/>
        <w:spacing w:line="252" w:lineRule="auto"/>
        <w:ind w:firstLine="540"/>
        <w:jc w:val="both"/>
        <w:rPr>
          <w:rFonts w:ascii="Times New Roman" w:hAnsi="Times New Roman" w:cs="Times New Roman"/>
          <w:sz w:val="28"/>
          <w:szCs w:val="28"/>
        </w:rPr>
      </w:pPr>
      <w:r w:rsidRPr="009B479B">
        <w:rPr>
          <w:rFonts w:ascii="Times New Roman" w:hAnsi="Times New Roman" w:cs="Times New Roman"/>
          <w:sz w:val="28"/>
          <w:szCs w:val="28"/>
        </w:rPr>
        <w:t xml:space="preserve">2.6.1. Указанные в </w:t>
      </w:r>
      <w:hyperlink w:anchor="P102">
        <w:r w:rsidRPr="009B479B">
          <w:rPr>
            <w:rFonts w:ascii="Times New Roman" w:hAnsi="Times New Roman" w:cs="Times New Roman"/>
            <w:sz w:val="28"/>
            <w:szCs w:val="28"/>
          </w:rPr>
          <w:t>пункте 2.6</w:t>
        </w:r>
      </w:hyperlink>
      <w:r w:rsidRPr="009B479B">
        <w:rPr>
          <w:rFonts w:ascii="Times New Roman" w:hAnsi="Times New Roman" w:cs="Times New Roman"/>
          <w:sz w:val="28"/>
          <w:szCs w:val="28"/>
        </w:rPr>
        <w:t xml:space="preserve"> документы в электронном виде должны быть отсканированы с соблюдением следующих требований: многостраничный pdf, расширением не менее 400 dpi, обеспечивающим сохранение всех аутентичных признаков подлинности. Размер файла не должен превышать 200 Мб.</w:t>
      </w:r>
    </w:p>
    <w:p w14:paraId="79E42BAB" w14:textId="77777777" w:rsidR="005E7CED" w:rsidRPr="009B479B" w:rsidRDefault="005E7CED" w:rsidP="007628E4">
      <w:pPr>
        <w:pStyle w:val="ConsPlusNormal"/>
        <w:spacing w:line="252" w:lineRule="auto"/>
        <w:ind w:firstLine="540"/>
        <w:jc w:val="both"/>
        <w:rPr>
          <w:rFonts w:ascii="Times New Roman" w:hAnsi="Times New Roman" w:cs="Times New Roman"/>
          <w:sz w:val="28"/>
          <w:szCs w:val="28"/>
        </w:rPr>
      </w:pPr>
      <w:r w:rsidRPr="009B479B">
        <w:rPr>
          <w:rFonts w:ascii="Times New Roman" w:hAnsi="Times New Roman" w:cs="Times New Roman"/>
          <w:sz w:val="28"/>
          <w:szCs w:val="28"/>
        </w:rPr>
        <w:t>2.6.2. Требования к типу электронных документов при обращении посредством МФЦ.</w:t>
      </w:r>
    </w:p>
    <w:p w14:paraId="416C2AA5" w14:textId="77B17324" w:rsidR="005E7CED" w:rsidRPr="009B479B" w:rsidRDefault="005E7CED" w:rsidP="007628E4">
      <w:pPr>
        <w:pStyle w:val="ConsPlusNormal"/>
        <w:spacing w:line="252" w:lineRule="auto"/>
        <w:ind w:firstLine="540"/>
        <w:jc w:val="both"/>
        <w:rPr>
          <w:rFonts w:ascii="Times New Roman" w:hAnsi="Times New Roman" w:cs="Times New Roman"/>
          <w:sz w:val="28"/>
          <w:szCs w:val="28"/>
        </w:rPr>
      </w:pPr>
      <w:r w:rsidRPr="009B479B">
        <w:rPr>
          <w:rFonts w:ascii="Times New Roman" w:hAnsi="Times New Roman" w:cs="Times New Roman"/>
          <w:sz w:val="28"/>
          <w:szCs w:val="28"/>
        </w:rPr>
        <w:t>Формат сканирования документов, не превышающих по размеру формат A4 (210 x 297 мм), - многостраничный pdf, расширением 150 dpi,</w:t>
      </w:r>
      <w:r w:rsidR="00F32E07">
        <w:rPr>
          <w:rFonts w:ascii="Times New Roman" w:hAnsi="Times New Roman" w:cs="Times New Roman"/>
          <w:sz w:val="28"/>
          <w:szCs w:val="28"/>
        </w:rPr>
        <w:br/>
      </w:r>
      <w:r w:rsidRPr="009B479B">
        <w:rPr>
          <w:rFonts w:ascii="Times New Roman" w:hAnsi="Times New Roman" w:cs="Times New Roman"/>
          <w:sz w:val="28"/>
          <w:szCs w:val="28"/>
        </w:rPr>
        <w:t xml:space="preserve">в черно-белом или сером цвете, за исключением Документации, предоставляемой в соответствии с требованиями </w:t>
      </w:r>
      <w:hyperlink w:anchor="P111">
        <w:r w:rsidRPr="009B479B">
          <w:rPr>
            <w:rFonts w:ascii="Times New Roman" w:hAnsi="Times New Roman" w:cs="Times New Roman"/>
            <w:sz w:val="28"/>
            <w:szCs w:val="28"/>
          </w:rPr>
          <w:t>пп. 8 п. 2.6</w:t>
        </w:r>
      </w:hyperlink>
      <w:r w:rsidRPr="009B479B">
        <w:rPr>
          <w:rFonts w:ascii="Times New Roman" w:hAnsi="Times New Roman" w:cs="Times New Roman"/>
          <w:sz w:val="28"/>
          <w:szCs w:val="28"/>
        </w:rPr>
        <w:t xml:space="preserve"> настоящего регламента. Документация, предоставляемая в соответствии с требованиями </w:t>
      </w:r>
      <w:hyperlink w:anchor="P111">
        <w:r w:rsidRPr="009B479B">
          <w:rPr>
            <w:rFonts w:ascii="Times New Roman" w:hAnsi="Times New Roman" w:cs="Times New Roman"/>
            <w:sz w:val="28"/>
            <w:szCs w:val="28"/>
          </w:rPr>
          <w:t>пп. 8 п. 2.6</w:t>
        </w:r>
      </w:hyperlink>
      <w:r w:rsidRPr="009B479B">
        <w:rPr>
          <w:rFonts w:ascii="Times New Roman" w:hAnsi="Times New Roman" w:cs="Times New Roman"/>
          <w:sz w:val="28"/>
          <w:szCs w:val="28"/>
        </w:rPr>
        <w:t xml:space="preserve"> настоящего регламента, в МФЦ не сканируется и передается на рассмотрение в </w:t>
      </w:r>
      <w:r>
        <w:rPr>
          <w:rFonts w:ascii="Times New Roman" w:hAnsi="Times New Roman" w:cs="Times New Roman"/>
          <w:sz w:val="28"/>
          <w:szCs w:val="28"/>
        </w:rPr>
        <w:t>Администрацию</w:t>
      </w:r>
      <w:r w:rsidRPr="009B479B">
        <w:rPr>
          <w:rFonts w:ascii="Times New Roman" w:hAnsi="Times New Roman" w:cs="Times New Roman"/>
          <w:sz w:val="28"/>
          <w:szCs w:val="28"/>
        </w:rPr>
        <w:t xml:space="preserve"> в виде материалов, представленных Заявителем.</w:t>
      </w:r>
    </w:p>
    <w:p w14:paraId="6DACC897"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2.6.3. В случае если при обращении в электронной форме за получением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идентификация и аутентификация заявителя - физического лица осуществляются с использованием единой системы идентификации и аутентификации, заявитель - физическое лицо вправе использовать простую электронную подпись при обращении в электронной форме за получением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при условии, что при выдаче ключа простой электронной подписи личность физического лица установлена при личном приеме.</w:t>
      </w:r>
    </w:p>
    <w:p w14:paraId="18984218"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2.7. Исчерпывающий перечень документов, необходимых в соответствии с законодательными или иными нормативными правовыми актами для предоставления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и подлежащих представлению в рамках межведомственного информационного взаимодействия.</w:t>
      </w:r>
    </w:p>
    <w:p w14:paraId="242C424D"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Pr>
          <w:rFonts w:ascii="Times New Roman" w:hAnsi="Times New Roman" w:cs="Times New Roman"/>
          <w:sz w:val="28"/>
          <w:szCs w:val="28"/>
        </w:rPr>
        <w:t>Администрация</w:t>
      </w:r>
      <w:r w:rsidRPr="00144216">
        <w:rPr>
          <w:rFonts w:ascii="Times New Roman" w:hAnsi="Times New Roman" w:cs="Times New Roman"/>
          <w:sz w:val="28"/>
          <w:szCs w:val="28"/>
        </w:rPr>
        <w:t xml:space="preserve"> в рамках межведомственного информационного взаимодействия для предоставления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запрашивает в Управлении Росреестра по Ленинградской области, Филиале ППК "Роскадастр" по Ленинградской области сведения Единого государственного реестра недвижимости.</w:t>
      </w:r>
    </w:p>
    <w:p w14:paraId="50F8448F"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2.7.</w:t>
      </w:r>
      <w:r>
        <w:rPr>
          <w:rFonts w:ascii="Times New Roman" w:hAnsi="Times New Roman" w:cs="Times New Roman"/>
          <w:sz w:val="28"/>
          <w:szCs w:val="28"/>
        </w:rPr>
        <w:t>1</w:t>
      </w:r>
      <w:r w:rsidRPr="00144216">
        <w:rPr>
          <w:rFonts w:ascii="Times New Roman" w:hAnsi="Times New Roman" w:cs="Times New Roman"/>
          <w:sz w:val="28"/>
          <w:szCs w:val="28"/>
        </w:rPr>
        <w:t>. Не допускается требовать от заявителя:</w:t>
      </w:r>
    </w:p>
    <w:p w14:paraId="5F6B11D1"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1) представления документов и информации или осуществления действий, представление или осуществление которых не предусмотрено </w:t>
      </w:r>
      <w:r w:rsidRPr="00144216">
        <w:rPr>
          <w:rFonts w:ascii="Times New Roman" w:hAnsi="Times New Roman" w:cs="Times New Roman"/>
          <w:sz w:val="28"/>
          <w:szCs w:val="28"/>
        </w:rPr>
        <w:lastRenderedPageBreak/>
        <w:t xml:space="preserve">нормативными правовыми актами, регулирующими отношения, возникающие в связи с предоставлением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14:paraId="29976009" w14:textId="55ADE87B" w:rsidR="005E7CED" w:rsidRPr="00341E33" w:rsidRDefault="005E7CED" w:rsidP="007628E4">
      <w:pPr>
        <w:pStyle w:val="ConsPlusNormal"/>
        <w:spacing w:line="252" w:lineRule="auto"/>
        <w:ind w:firstLine="540"/>
        <w:jc w:val="both"/>
        <w:rPr>
          <w:rFonts w:ascii="Times New Roman" w:hAnsi="Times New Roman" w:cs="Times New Roman"/>
          <w:sz w:val="28"/>
          <w:szCs w:val="28"/>
        </w:rPr>
      </w:pPr>
      <w:r w:rsidRPr="00341E33">
        <w:rPr>
          <w:rFonts w:ascii="Times New Roman" w:hAnsi="Times New Roman" w:cs="Times New Roman"/>
          <w:sz w:val="28"/>
          <w:szCs w:val="28"/>
        </w:rPr>
        <w:t xml:space="preserve">2) 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w:t>
      </w:r>
      <w:hyperlink r:id="rId34">
        <w:r w:rsidRPr="00341E33">
          <w:rPr>
            <w:rFonts w:ascii="Times New Roman" w:hAnsi="Times New Roman" w:cs="Times New Roman"/>
            <w:sz w:val="28"/>
            <w:szCs w:val="28"/>
          </w:rPr>
          <w:t>частью 6 статьи 7</w:t>
        </w:r>
      </w:hyperlink>
      <w:r w:rsidRPr="00341E33">
        <w:rPr>
          <w:rFonts w:ascii="Times New Roman" w:hAnsi="Times New Roman" w:cs="Times New Roman"/>
          <w:sz w:val="28"/>
          <w:szCs w:val="28"/>
        </w:rPr>
        <w:t xml:space="preserve"> Федерального закона</w:t>
      </w:r>
      <w:r w:rsidR="00F32E07">
        <w:rPr>
          <w:rFonts w:ascii="Times New Roman" w:hAnsi="Times New Roman" w:cs="Times New Roman"/>
          <w:sz w:val="28"/>
          <w:szCs w:val="28"/>
        </w:rPr>
        <w:br/>
        <w:t>№</w:t>
      </w:r>
      <w:r w:rsidRPr="00341E33">
        <w:rPr>
          <w:rFonts w:ascii="Times New Roman" w:hAnsi="Times New Roman" w:cs="Times New Roman"/>
          <w:sz w:val="28"/>
          <w:szCs w:val="28"/>
        </w:rPr>
        <w:t xml:space="preserve"> 210-ФЗ перечень документов. Заявитель вправе представить указанные документы и информацию в </w:t>
      </w:r>
      <w:r>
        <w:rPr>
          <w:rFonts w:ascii="Times New Roman" w:hAnsi="Times New Roman" w:cs="Times New Roman"/>
          <w:sz w:val="28"/>
          <w:szCs w:val="28"/>
        </w:rPr>
        <w:t>Администрацию</w:t>
      </w:r>
      <w:r w:rsidRPr="00341E33">
        <w:rPr>
          <w:rFonts w:ascii="Times New Roman" w:hAnsi="Times New Roman" w:cs="Times New Roman"/>
          <w:sz w:val="28"/>
          <w:szCs w:val="28"/>
        </w:rPr>
        <w:t xml:space="preserve"> по собственной инициативе;</w:t>
      </w:r>
    </w:p>
    <w:p w14:paraId="2F4BFC55" w14:textId="54D2FB6B" w:rsidR="005E7CED" w:rsidRPr="00A05395" w:rsidRDefault="005E7CED" w:rsidP="007628E4">
      <w:pPr>
        <w:pStyle w:val="ConsPlusNormal"/>
        <w:spacing w:line="252" w:lineRule="auto"/>
        <w:ind w:firstLine="540"/>
        <w:jc w:val="both"/>
        <w:rPr>
          <w:rFonts w:ascii="Times New Roman" w:hAnsi="Times New Roman" w:cs="Times New Roman"/>
          <w:sz w:val="28"/>
          <w:szCs w:val="28"/>
        </w:rPr>
      </w:pPr>
      <w:r w:rsidRPr="00A05395">
        <w:rPr>
          <w:rFonts w:ascii="Times New Roman" w:hAnsi="Times New Roman" w:cs="Times New Roman"/>
          <w:sz w:val="28"/>
          <w:szCs w:val="28"/>
        </w:rPr>
        <w:t xml:space="preserve">3) осуществления действий,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35">
        <w:r w:rsidRPr="00A05395">
          <w:rPr>
            <w:rFonts w:ascii="Times New Roman" w:hAnsi="Times New Roman" w:cs="Times New Roman"/>
            <w:sz w:val="28"/>
            <w:szCs w:val="28"/>
          </w:rPr>
          <w:t>части 1 статьи 9</w:t>
        </w:r>
      </w:hyperlink>
      <w:r w:rsidRPr="00A05395">
        <w:rPr>
          <w:rFonts w:ascii="Times New Roman" w:hAnsi="Times New Roman" w:cs="Times New Roman"/>
          <w:sz w:val="28"/>
          <w:szCs w:val="28"/>
        </w:rPr>
        <w:t xml:space="preserve"> настоящего Федерального закона </w:t>
      </w:r>
      <w:r w:rsidR="00CC53E2">
        <w:rPr>
          <w:rFonts w:ascii="Times New Roman" w:hAnsi="Times New Roman" w:cs="Times New Roman"/>
          <w:sz w:val="28"/>
          <w:szCs w:val="28"/>
        </w:rPr>
        <w:t>№</w:t>
      </w:r>
      <w:r w:rsidRPr="00A05395">
        <w:rPr>
          <w:rFonts w:ascii="Times New Roman" w:hAnsi="Times New Roman" w:cs="Times New Roman"/>
          <w:sz w:val="28"/>
          <w:szCs w:val="28"/>
        </w:rPr>
        <w:t xml:space="preserve"> 210-ФЗ;</w:t>
      </w:r>
    </w:p>
    <w:p w14:paraId="111C1229"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4) представления документов и информации, отсутствие и(или) недостоверность которых не указывались при первоначальном отказе в предоставлении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за исключением следующих случаев:</w:t>
      </w:r>
    </w:p>
    <w:p w14:paraId="7CF17B18"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а) изменение требований нормативных правовых актов, касающихся предоставления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после первоначальной подачи заявления о предоставлении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14:paraId="570C3D81"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б) наличие ошибок в заявлении о предоставлении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и документах, поданных заявителем после первоначального отказа в приеме документов, необходимых для предоставления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либо в предоставлении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и не включенных в представленный ранее комплект документов;</w:t>
      </w:r>
    </w:p>
    <w:p w14:paraId="0BA06C63"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либо в предоставлении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14:paraId="246AC25F" w14:textId="16A9A4A3" w:rsidR="005E7CED" w:rsidRPr="00F94C03" w:rsidRDefault="005E7CED" w:rsidP="007628E4">
      <w:pPr>
        <w:pStyle w:val="ConsPlusNormal"/>
        <w:spacing w:line="252" w:lineRule="auto"/>
        <w:ind w:firstLine="540"/>
        <w:jc w:val="both"/>
        <w:rPr>
          <w:rFonts w:ascii="Times New Roman" w:hAnsi="Times New Roman" w:cs="Times New Roman"/>
          <w:sz w:val="28"/>
          <w:szCs w:val="28"/>
        </w:rPr>
      </w:pPr>
      <w:r w:rsidRPr="00F94C03">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36">
        <w:r w:rsidRPr="00F94C03">
          <w:rPr>
            <w:rFonts w:ascii="Times New Roman" w:hAnsi="Times New Roman" w:cs="Times New Roman"/>
            <w:sz w:val="28"/>
            <w:szCs w:val="28"/>
          </w:rPr>
          <w:t>частью 1.1 статьи 16</w:t>
        </w:r>
      </w:hyperlink>
      <w:r w:rsidRPr="00F94C03">
        <w:rPr>
          <w:rFonts w:ascii="Times New Roman" w:hAnsi="Times New Roman" w:cs="Times New Roman"/>
          <w:sz w:val="28"/>
          <w:szCs w:val="28"/>
        </w:rPr>
        <w:t xml:space="preserve"> Федерального закона </w:t>
      </w:r>
      <w:r w:rsidR="00CC53E2">
        <w:rPr>
          <w:rFonts w:ascii="Times New Roman" w:hAnsi="Times New Roman" w:cs="Times New Roman"/>
          <w:sz w:val="28"/>
          <w:szCs w:val="28"/>
        </w:rPr>
        <w:br/>
        <w:t xml:space="preserve">№ </w:t>
      </w:r>
      <w:r w:rsidRPr="00F94C03">
        <w:rPr>
          <w:rFonts w:ascii="Times New Roman" w:hAnsi="Times New Roman" w:cs="Times New Roman"/>
          <w:sz w:val="28"/>
          <w:szCs w:val="28"/>
        </w:rPr>
        <w:t xml:space="preserve">210-ФЗ, при первоначальном отказе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либо руководителя организации, предусмотренной </w:t>
      </w:r>
      <w:hyperlink r:id="rId37">
        <w:r w:rsidRPr="00F94C03">
          <w:rPr>
            <w:rFonts w:ascii="Times New Roman" w:hAnsi="Times New Roman" w:cs="Times New Roman"/>
            <w:sz w:val="28"/>
            <w:szCs w:val="28"/>
          </w:rPr>
          <w:t>частью 1.1 статьи 16</w:t>
        </w:r>
      </w:hyperlink>
      <w:r w:rsidRPr="00F94C03">
        <w:rPr>
          <w:rFonts w:ascii="Times New Roman" w:hAnsi="Times New Roman" w:cs="Times New Roman"/>
          <w:sz w:val="28"/>
          <w:szCs w:val="28"/>
        </w:rPr>
        <w:t xml:space="preserve"> Федерального закона </w:t>
      </w:r>
      <w:r w:rsidR="00CC53E2">
        <w:rPr>
          <w:rFonts w:ascii="Times New Roman" w:hAnsi="Times New Roman" w:cs="Times New Roman"/>
          <w:sz w:val="28"/>
          <w:szCs w:val="28"/>
        </w:rPr>
        <w:t>№</w:t>
      </w:r>
      <w:r w:rsidRPr="00F94C03">
        <w:rPr>
          <w:rFonts w:ascii="Times New Roman" w:hAnsi="Times New Roman" w:cs="Times New Roman"/>
          <w:sz w:val="28"/>
          <w:szCs w:val="28"/>
        </w:rPr>
        <w:t xml:space="preserve"> 210-ФЗ, уведомляется заявитель, а также приносятся извинения за доставленные </w:t>
      </w:r>
      <w:r w:rsidRPr="00F94C03">
        <w:rPr>
          <w:rFonts w:ascii="Times New Roman" w:hAnsi="Times New Roman" w:cs="Times New Roman"/>
          <w:sz w:val="28"/>
          <w:szCs w:val="28"/>
        </w:rPr>
        <w:lastRenderedPageBreak/>
        <w:t>неудобства;</w:t>
      </w:r>
    </w:p>
    <w:p w14:paraId="2EAF7707" w14:textId="5F9E3C7D" w:rsidR="005E7CED" w:rsidRPr="00F94C03" w:rsidRDefault="005E7CED" w:rsidP="007628E4">
      <w:pPr>
        <w:pStyle w:val="ConsPlusNormal"/>
        <w:spacing w:line="252" w:lineRule="auto"/>
        <w:ind w:firstLine="540"/>
        <w:jc w:val="both"/>
        <w:rPr>
          <w:rFonts w:ascii="Times New Roman" w:hAnsi="Times New Roman" w:cs="Times New Roman"/>
          <w:sz w:val="28"/>
          <w:szCs w:val="28"/>
        </w:rPr>
      </w:pPr>
      <w:r w:rsidRPr="00F94C03">
        <w:rPr>
          <w:rFonts w:ascii="Times New Roman" w:hAnsi="Times New Roman" w:cs="Times New Roman"/>
          <w:sz w:val="28"/>
          <w:szCs w:val="28"/>
        </w:rPr>
        <w:t xml:space="preserve">5) представления на бумажном носителе документов и информации, электронные образы которых ранее были заверены в соответствии с </w:t>
      </w:r>
      <w:hyperlink r:id="rId38">
        <w:r w:rsidRPr="00F94C03">
          <w:rPr>
            <w:rFonts w:ascii="Times New Roman" w:hAnsi="Times New Roman" w:cs="Times New Roman"/>
            <w:sz w:val="28"/>
            <w:szCs w:val="28"/>
          </w:rPr>
          <w:t>пунктом 7.2 части 1 статьи 16</w:t>
        </w:r>
      </w:hyperlink>
      <w:r w:rsidRPr="00F94C03">
        <w:rPr>
          <w:rFonts w:ascii="Times New Roman" w:hAnsi="Times New Roman" w:cs="Times New Roman"/>
          <w:sz w:val="28"/>
          <w:szCs w:val="28"/>
        </w:rPr>
        <w:t xml:space="preserve"> Федерального закона </w:t>
      </w:r>
      <w:r w:rsidR="00CC53E2">
        <w:rPr>
          <w:rFonts w:ascii="Times New Roman" w:hAnsi="Times New Roman" w:cs="Times New Roman"/>
          <w:sz w:val="28"/>
          <w:szCs w:val="28"/>
        </w:rPr>
        <w:t>№</w:t>
      </w:r>
      <w:r w:rsidRPr="00F94C03">
        <w:rPr>
          <w:rFonts w:ascii="Times New Roman" w:hAnsi="Times New Roman" w:cs="Times New Roman"/>
          <w:sz w:val="28"/>
          <w:szCs w:val="28"/>
        </w:rPr>
        <w:t xml:space="preserve">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1C760A15" w14:textId="12FFA374"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6) представления уведомления о результатах согласования, если согласующими органами, владельцами автомобильных дорог по истечении</w:t>
      </w:r>
      <w:r w:rsidR="00287E44">
        <w:rPr>
          <w:rFonts w:ascii="Times New Roman" w:hAnsi="Times New Roman" w:cs="Times New Roman"/>
          <w:sz w:val="28"/>
          <w:szCs w:val="28"/>
        </w:rPr>
        <w:br/>
      </w:r>
      <w:r w:rsidRPr="00144216">
        <w:rPr>
          <w:rFonts w:ascii="Times New Roman" w:hAnsi="Times New Roman" w:cs="Times New Roman"/>
          <w:sz w:val="28"/>
          <w:szCs w:val="28"/>
        </w:rPr>
        <w:t>15 рабочих дней со дня получения Документации заявителю не направлено уведомление о результатах согласования.</w:t>
      </w:r>
    </w:p>
    <w:p w14:paraId="776D867E"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2.8. Исчерпывающий перечень оснований для приостановления предоставления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с указанием допустимых сроков приостановления, в случае если возможность приостановления предоставления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предусмотрена действующим законодательством.</w:t>
      </w:r>
    </w:p>
    <w:p w14:paraId="3FCD78D3" w14:textId="54837148" w:rsidR="005E7CED" w:rsidRPr="00A62EFF" w:rsidRDefault="005E7CED" w:rsidP="007628E4">
      <w:pPr>
        <w:pStyle w:val="ConsPlusNormal"/>
        <w:spacing w:line="252" w:lineRule="auto"/>
        <w:ind w:firstLine="540"/>
        <w:jc w:val="both"/>
        <w:rPr>
          <w:rFonts w:ascii="Times New Roman" w:hAnsi="Times New Roman" w:cs="Times New Roman"/>
          <w:sz w:val="28"/>
          <w:szCs w:val="28"/>
        </w:rPr>
      </w:pPr>
      <w:r w:rsidRPr="00A62EFF">
        <w:rPr>
          <w:rFonts w:ascii="Times New Roman" w:hAnsi="Times New Roman" w:cs="Times New Roman"/>
          <w:sz w:val="28"/>
          <w:szCs w:val="28"/>
        </w:rPr>
        <w:t xml:space="preserve">2.8.1. Основанием для приостановления предоставления муниципальной услуги является направление Документации организатору общественных обсуждений или публичных слушаний для проведения общественных обсуждений или публичных слушаний по проектам планировки территории, проектам межевания территории. Предоставление муниципальной услуги приостанавливается на срок до дня поступления в Администрацию заключения о результатах общественных обсуждений или публичных слушаний в отношении Документации, подготовленного в соответствии с требованиями </w:t>
      </w:r>
      <w:hyperlink r:id="rId39">
        <w:r w:rsidRPr="00A62EFF">
          <w:rPr>
            <w:rFonts w:ascii="Times New Roman" w:hAnsi="Times New Roman" w:cs="Times New Roman"/>
            <w:sz w:val="28"/>
            <w:szCs w:val="28"/>
          </w:rPr>
          <w:t>статьи 5.1</w:t>
        </w:r>
      </w:hyperlink>
      <w:r w:rsidRPr="00A62EFF">
        <w:rPr>
          <w:rFonts w:ascii="Times New Roman" w:hAnsi="Times New Roman" w:cs="Times New Roman"/>
          <w:sz w:val="28"/>
          <w:szCs w:val="28"/>
        </w:rPr>
        <w:t xml:space="preserve"> Градостроительного кодекса Российской Федерации.</w:t>
      </w:r>
    </w:p>
    <w:p w14:paraId="48A1039A"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2.9. Исчерпывающий перечень оснований для отказа в приеме документов, необходимых для предоставления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14:paraId="641419B0"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2.9.1. Основания для отказа в приеме документов, необходимых для предоставления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не предусмотрены.</w:t>
      </w:r>
    </w:p>
    <w:p w14:paraId="722A609B"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bookmarkStart w:id="8" w:name="P188"/>
      <w:bookmarkEnd w:id="8"/>
      <w:r w:rsidRPr="00144216">
        <w:rPr>
          <w:rFonts w:ascii="Times New Roman" w:hAnsi="Times New Roman" w:cs="Times New Roman"/>
          <w:sz w:val="28"/>
          <w:szCs w:val="28"/>
        </w:rPr>
        <w:t xml:space="preserve">2.10. Исчерпывающий перечень оснований для отказа в предоставлении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14:paraId="5EC91B2F" w14:textId="77777777" w:rsidR="005E7CED" w:rsidRPr="00182027" w:rsidRDefault="005E7CED" w:rsidP="007628E4">
      <w:pPr>
        <w:pStyle w:val="ConsPlusNormal"/>
        <w:spacing w:line="252" w:lineRule="auto"/>
        <w:ind w:firstLine="540"/>
        <w:jc w:val="both"/>
        <w:rPr>
          <w:rFonts w:ascii="Times New Roman" w:hAnsi="Times New Roman" w:cs="Times New Roman"/>
          <w:sz w:val="28"/>
          <w:szCs w:val="28"/>
        </w:rPr>
      </w:pPr>
      <w:r w:rsidRPr="00182027">
        <w:rPr>
          <w:rFonts w:ascii="Times New Roman" w:hAnsi="Times New Roman" w:cs="Times New Roman"/>
          <w:sz w:val="28"/>
          <w:szCs w:val="28"/>
        </w:rPr>
        <w:t xml:space="preserve">а) несоответствие Документации требованиям, указанным в </w:t>
      </w:r>
      <w:hyperlink r:id="rId40">
        <w:r w:rsidRPr="00182027">
          <w:rPr>
            <w:rFonts w:ascii="Times New Roman" w:hAnsi="Times New Roman" w:cs="Times New Roman"/>
            <w:sz w:val="28"/>
            <w:szCs w:val="28"/>
          </w:rPr>
          <w:t>части 10 статьи 45</w:t>
        </w:r>
      </w:hyperlink>
      <w:r w:rsidRPr="00182027">
        <w:rPr>
          <w:rFonts w:ascii="Times New Roman" w:hAnsi="Times New Roman" w:cs="Times New Roman"/>
          <w:sz w:val="28"/>
          <w:szCs w:val="28"/>
        </w:rPr>
        <w:t xml:space="preserve"> Градостроительного кодекса Российской Федерации;</w:t>
      </w:r>
    </w:p>
    <w:p w14:paraId="6424C419" w14:textId="39C628B4" w:rsidR="005E7CED" w:rsidRPr="00182027" w:rsidRDefault="005E7CED" w:rsidP="007628E4">
      <w:pPr>
        <w:pStyle w:val="ConsPlusNormal"/>
        <w:spacing w:line="252" w:lineRule="auto"/>
        <w:ind w:firstLine="540"/>
        <w:jc w:val="both"/>
        <w:rPr>
          <w:rFonts w:ascii="Times New Roman" w:hAnsi="Times New Roman" w:cs="Times New Roman"/>
          <w:sz w:val="28"/>
          <w:szCs w:val="28"/>
        </w:rPr>
      </w:pPr>
      <w:r w:rsidRPr="00182027">
        <w:rPr>
          <w:rFonts w:ascii="Times New Roman" w:hAnsi="Times New Roman" w:cs="Times New Roman"/>
          <w:sz w:val="28"/>
          <w:szCs w:val="28"/>
        </w:rPr>
        <w:t>б) несоответствие Документации утвержденным при принятии решения о подготовке документации по планировке территории заданию на подготовку документации по планировке территории, схеме границ территории,</w:t>
      </w:r>
      <w:r w:rsidR="004372D3">
        <w:rPr>
          <w:rFonts w:ascii="Times New Roman" w:hAnsi="Times New Roman" w:cs="Times New Roman"/>
          <w:sz w:val="28"/>
          <w:szCs w:val="28"/>
        </w:rPr>
        <w:br/>
      </w:r>
      <w:r w:rsidRPr="00182027">
        <w:rPr>
          <w:rFonts w:ascii="Times New Roman" w:hAnsi="Times New Roman" w:cs="Times New Roman"/>
          <w:sz w:val="28"/>
          <w:szCs w:val="28"/>
        </w:rPr>
        <w:t xml:space="preserve">в отношении которой будет разрабатываться документация по планировке территории, заданию на выполнение инженерных изысканий (не применяется в отношении Документации, представленной лицами, указанными в </w:t>
      </w:r>
      <w:hyperlink r:id="rId41">
        <w:r w:rsidRPr="00182027">
          <w:rPr>
            <w:rFonts w:ascii="Times New Roman" w:hAnsi="Times New Roman" w:cs="Times New Roman"/>
            <w:sz w:val="28"/>
            <w:szCs w:val="28"/>
          </w:rPr>
          <w:t>части 1.1 статьи 45</w:t>
        </w:r>
      </w:hyperlink>
      <w:r w:rsidRPr="00182027">
        <w:rPr>
          <w:rFonts w:ascii="Times New Roman" w:hAnsi="Times New Roman" w:cs="Times New Roman"/>
          <w:sz w:val="28"/>
          <w:szCs w:val="28"/>
        </w:rPr>
        <w:t xml:space="preserve"> Градостроительного кодекса Российской Федерации);</w:t>
      </w:r>
    </w:p>
    <w:p w14:paraId="7183CDBE" w14:textId="6380C6A5"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в) наличие обоснованных замечаний и предложений участников публичных слушаний или общественных обсуждений (граждан, проживающих на территории, применительно к которой осуществляется </w:t>
      </w:r>
      <w:r w:rsidRPr="00144216">
        <w:rPr>
          <w:rFonts w:ascii="Times New Roman" w:hAnsi="Times New Roman" w:cs="Times New Roman"/>
          <w:sz w:val="28"/>
          <w:szCs w:val="28"/>
        </w:rPr>
        <w:lastRenderedPageBreak/>
        <w:t>подготовка Документации, правообладателей земельных участков и объектов капитального строительства, расположенных на указанной территории,</w:t>
      </w:r>
      <w:r w:rsidR="004372D3">
        <w:rPr>
          <w:rFonts w:ascii="Times New Roman" w:hAnsi="Times New Roman" w:cs="Times New Roman"/>
          <w:sz w:val="28"/>
          <w:szCs w:val="28"/>
        </w:rPr>
        <w:br/>
      </w:r>
      <w:r w:rsidRPr="00144216">
        <w:rPr>
          <w:rFonts w:ascii="Times New Roman" w:hAnsi="Times New Roman" w:cs="Times New Roman"/>
          <w:sz w:val="28"/>
          <w:szCs w:val="28"/>
        </w:rPr>
        <w:t>а также других лиц, законные интересы которых могут быть нарушены в связи с реализацией Документации). Замечания и предложения могут быть изложены в письмах, заявлениях, обращениях, направленных в федеральные органы государственной власти, иные государственные органы, органы государственной власти Ленинградской области и</w:t>
      </w:r>
      <w:r>
        <w:rPr>
          <w:rFonts w:ascii="Times New Roman" w:hAnsi="Times New Roman" w:cs="Times New Roman"/>
          <w:sz w:val="28"/>
          <w:szCs w:val="28"/>
        </w:rPr>
        <w:t xml:space="preserve"> </w:t>
      </w:r>
      <w:r w:rsidRPr="00144216">
        <w:rPr>
          <w:rFonts w:ascii="Times New Roman" w:hAnsi="Times New Roman" w:cs="Times New Roman"/>
          <w:sz w:val="28"/>
          <w:szCs w:val="28"/>
        </w:rPr>
        <w:t>(или) органы местного самоуправления;</w:t>
      </w:r>
    </w:p>
    <w:p w14:paraId="6878E9FB" w14:textId="7B636336" w:rsidR="005E7CED" w:rsidRPr="00974846" w:rsidRDefault="005E7CED" w:rsidP="007628E4">
      <w:pPr>
        <w:pStyle w:val="ConsPlusNormal"/>
        <w:spacing w:line="252" w:lineRule="auto"/>
        <w:ind w:firstLine="540"/>
        <w:jc w:val="both"/>
        <w:rPr>
          <w:rFonts w:ascii="Times New Roman" w:hAnsi="Times New Roman" w:cs="Times New Roman"/>
          <w:sz w:val="28"/>
          <w:szCs w:val="28"/>
        </w:rPr>
      </w:pPr>
      <w:r w:rsidRPr="00974846">
        <w:rPr>
          <w:rFonts w:ascii="Times New Roman" w:hAnsi="Times New Roman" w:cs="Times New Roman"/>
          <w:sz w:val="28"/>
          <w:szCs w:val="28"/>
        </w:rPr>
        <w:t xml:space="preserve">г) несоответствие состава и содержания Документации требованиям </w:t>
      </w:r>
      <w:hyperlink r:id="rId42">
        <w:r w:rsidRPr="00974846">
          <w:rPr>
            <w:rFonts w:ascii="Times New Roman" w:hAnsi="Times New Roman" w:cs="Times New Roman"/>
            <w:sz w:val="28"/>
            <w:szCs w:val="28"/>
          </w:rPr>
          <w:t>статей 42</w:t>
        </w:r>
      </w:hyperlink>
      <w:r w:rsidRPr="00974846">
        <w:rPr>
          <w:rFonts w:ascii="Times New Roman" w:hAnsi="Times New Roman" w:cs="Times New Roman"/>
          <w:sz w:val="28"/>
          <w:szCs w:val="28"/>
        </w:rPr>
        <w:t xml:space="preserve">, </w:t>
      </w:r>
      <w:hyperlink r:id="rId43">
        <w:r w:rsidRPr="00974846">
          <w:rPr>
            <w:rFonts w:ascii="Times New Roman" w:hAnsi="Times New Roman" w:cs="Times New Roman"/>
            <w:sz w:val="28"/>
            <w:szCs w:val="28"/>
          </w:rPr>
          <w:t>43</w:t>
        </w:r>
      </w:hyperlink>
      <w:r w:rsidRPr="00974846">
        <w:rPr>
          <w:rFonts w:ascii="Times New Roman" w:hAnsi="Times New Roman" w:cs="Times New Roman"/>
          <w:sz w:val="28"/>
          <w:szCs w:val="28"/>
        </w:rPr>
        <w:t xml:space="preserve"> Градостроительного кодекса Российской Федерации</w:t>
      </w:r>
      <w:r w:rsidR="004372D3">
        <w:rPr>
          <w:rFonts w:ascii="Times New Roman" w:hAnsi="Times New Roman" w:cs="Times New Roman"/>
          <w:sz w:val="28"/>
          <w:szCs w:val="28"/>
        </w:rPr>
        <w:br/>
      </w:r>
      <w:r w:rsidRPr="00974846">
        <w:rPr>
          <w:rFonts w:ascii="Times New Roman" w:hAnsi="Times New Roman" w:cs="Times New Roman"/>
          <w:sz w:val="28"/>
          <w:szCs w:val="28"/>
        </w:rPr>
        <w:t xml:space="preserve">(в зависимости от вида документации по планировке территории), </w:t>
      </w:r>
      <w:hyperlink r:id="rId44">
        <w:r w:rsidRPr="00974846">
          <w:rPr>
            <w:rFonts w:ascii="Times New Roman" w:hAnsi="Times New Roman" w:cs="Times New Roman"/>
            <w:sz w:val="28"/>
            <w:szCs w:val="28"/>
          </w:rPr>
          <w:t>Порядка</w:t>
        </w:r>
      </w:hyperlink>
      <w:r w:rsidRPr="00974846">
        <w:rPr>
          <w:rFonts w:ascii="Times New Roman" w:hAnsi="Times New Roman" w:cs="Times New Roman"/>
          <w:sz w:val="28"/>
          <w:szCs w:val="28"/>
        </w:rPr>
        <w:t xml:space="preserve"> подготовки документации по планировке территории, подготовка которой осуществляется для размещения объектов, указанных в частях 4, 4.1 и 5 - 5.2 статьи 45 Градостроительного кодекса Российской Федерации, на основании решений органов местного самоуправления или органа исполнительной власти Ленинградской области, уполномоченного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 утвержденного постановлением Правительства Ленинградской области от 20 мая 2019 года </w:t>
      </w:r>
      <w:r w:rsidR="00287E44">
        <w:rPr>
          <w:rFonts w:ascii="Times New Roman" w:hAnsi="Times New Roman" w:cs="Times New Roman"/>
          <w:sz w:val="28"/>
          <w:szCs w:val="28"/>
        </w:rPr>
        <w:t>№</w:t>
      </w:r>
      <w:r w:rsidRPr="00974846">
        <w:rPr>
          <w:rFonts w:ascii="Times New Roman" w:hAnsi="Times New Roman" w:cs="Times New Roman"/>
          <w:sz w:val="28"/>
          <w:szCs w:val="28"/>
        </w:rPr>
        <w:t xml:space="preserve"> 227 (в случае применимости данного порядка), а в отношении линейных объектов - также требованиям </w:t>
      </w:r>
      <w:hyperlink r:id="rId45">
        <w:r w:rsidRPr="00974846">
          <w:rPr>
            <w:rFonts w:ascii="Times New Roman" w:hAnsi="Times New Roman" w:cs="Times New Roman"/>
            <w:sz w:val="28"/>
            <w:szCs w:val="28"/>
          </w:rPr>
          <w:t>постановления</w:t>
        </w:r>
      </w:hyperlink>
      <w:r w:rsidRPr="00974846">
        <w:rPr>
          <w:rFonts w:ascii="Times New Roman" w:hAnsi="Times New Roman" w:cs="Times New Roman"/>
          <w:sz w:val="28"/>
          <w:szCs w:val="28"/>
        </w:rPr>
        <w:t xml:space="preserve"> Правительства Российской Федерации от 12 мая 2017 года </w:t>
      </w:r>
      <w:r w:rsidR="00287E44">
        <w:rPr>
          <w:rFonts w:ascii="Times New Roman" w:hAnsi="Times New Roman" w:cs="Times New Roman"/>
          <w:sz w:val="28"/>
          <w:szCs w:val="28"/>
        </w:rPr>
        <w:t>№</w:t>
      </w:r>
      <w:r w:rsidRPr="00974846">
        <w:rPr>
          <w:rFonts w:ascii="Times New Roman" w:hAnsi="Times New Roman" w:cs="Times New Roman"/>
          <w:sz w:val="28"/>
          <w:szCs w:val="28"/>
        </w:rPr>
        <w:t xml:space="preserve"> 564 </w:t>
      </w:r>
      <w:r w:rsidR="00287E44">
        <w:rPr>
          <w:rFonts w:ascii="Times New Roman" w:hAnsi="Times New Roman" w:cs="Times New Roman"/>
          <w:sz w:val="28"/>
          <w:szCs w:val="28"/>
        </w:rPr>
        <w:br/>
        <w:t>«</w:t>
      </w:r>
      <w:r w:rsidRPr="00974846">
        <w:rPr>
          <w:rFonts w:ascii="Times New Roman" w:hAnsi="Times New Roman" w:cs="Times New Roman"/>
          <w:sz w:val="28"/>
          <w:szCs w:val="28"/>
        </w:rPr>
        <w:t>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r w:rsidR="00287E44">
        <w:rPr>
          <w:rFonts w:ascii="Times New Roman" w:hAnsi="Times New Roman" w:cs="Times New Roman"/>
          <w:sz w:val="28"/>
          <w:szCs w:val="28"/>
        </w:rPr>
        <w:t>»</w:t>
      </w:r>
      <w:r w:rsidRPr="00974846">
        <w:rPr>
          <w:rFonts w:ascii="Times New Roman" w:hAnsi="Times New Roman" w:cs="Times New Roman"/>
          <w:sz w:val="28"/>
          <w:szCs w:val="28"/>
        </w:rPr>
        <w:t>;</w:t>
      </w:r>
    </w:p>
    <w:p w14:paraId="01B53B0C"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д) несоблюдение требований к Документации, установленных настоящим регламентом;</w:t>
      </w:r>
    </w:p>
    <w:p w14:paraId="20A6EE50"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е) невозможность прочтения Документации;</w:t>
      </w:r>
    </w:p>
    <w:p w14:paraId="3F113A52"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ж) наличие в Документации опечаток, описок, вклеек, исправлений;</w:t>
      </w:r>
    </w:p>
    <w:p w14:paraId="12F742AB"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з) отсутствие у </w:t>
      </w:r>
      <w:r>
        <w:rPr>
          <w:rFonts w:ascii="Times New Roman" w:hAnsi="Times New Roman" w:cs="Times New Roman"/>
          <w:sz w:val="28"/>
          <w:szCs w:val="28"/>
        </w:rPr>
        <w:t>Администрации</w:t>
      </w:r>
      <w:r w:rsidRPr="00144216">
        <w:rPr>
          <w:rFonts w:ascii="Times New Roman" w:hAnsi="Times New Roman" w:cs="Times New Roman"/>
          <w:sz w:val="28"/>
          <w:szCs w:val="28"/>
        </w:rPr>
        <w:t xml:space="preserve"> полномочий по утверждению Документации;</w:t>
      </w:r>
    </w:p>
    <w:p w14:paraId="32C55CA9"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и) утверждение Документации не предусмотрено законодательством о градостроительной деятельности;</w:t>
      </w:r>
    </w:p>
    <w:p w14:paraId="58807E42"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к) представленная Документация подготовлена в отсутствие решения о подготовке документации по планировке территории в случае, когда наличие такого решения является обязательным;</w:t>
      </w:r>
    </w:p>
    <w:p w14:paraId="54789306"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л) отсутствие утвержденных генерального плана и</w:t>
      </w:r>
      <w:r>
        <w:rPr>
          <w:rFonts w:ascii="Times New Roman" w:hAnsi="Times New Roman" w:cs="Times New Roman"/>
          <w:sz w:val="28"/>
          <w:szCs w:val="28"/>
        </w:rPr>
        <w:t xml:space="preserve"> </w:t>
      </w:r>
      <w:r w:rsidRPr="00144216">
        <w:rPr>
          <w:rFonts w:ascii="Times New Roman" w:hAnsi="Times New Roman" w:cs="Times New Roman"/>
          <w:sz w:val="28"/>
          <w:szCs w:val="28"/>
        </w:rPr>
        <w:t>(или) правил землепользования и застройки применительно к территории, в отношении которой подготовлена Документация (за исключением Документации, подготовленной для размещения линейных объектов, а также Документации, подготовленной в целях реализации договора о комплексном развитии территории);</w:t>
      </w:r>
    </w:p>
    <w:p w14:paraId="30AD4059" w14:textId="697F61CE" w:rsidR="005E7CED" w:rsidRPr="00144216" w:rsidRDefault="005E7CED" w:rsidP="00287E4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м) отнесение территории, в отношении которой подготовлена </w:t>
      </w:r>
      <w:r w:rsidRPr="00144216">
        <w:rPr>
          <w:rFonts w:ascii="Times New Roman" w:hAnsi="Times New Roman" w:cs="Times New Roman"/>
          <w:sz w:val="28"/>
          <w:szCs w:val="28"/>
        </w:rPr>
        <w:lastRenderedPageBreak/>
        <w:t>Документация, к территориям, в пределах которых не допускается строительство объектов капитального строительства (за исключением случаев подготовки проекта межевания территории в виде отдельного документа,</w:t>
      </w:r>
      <w:r w:rsidR="00287E44">
        <w:rPr>
          <w:rFonts w:ascii="Times New Roman" w:hAnsi="Times New Roman" w:cs="Times New Roman"/>
          <w:sz w:val="28"/>
          <w:szCs w:val="28"/>
        </w:rPr>
        <w:br/>
      </w:r>
      <w:r w:rsidRPr="00144216">
        <w:rPr>
          <w:rFonts w:ascii="Times New Roman" w:hAnsi="Times New Roman" w:cs="Times New Roman"/>
          <w:sz w:val="28"/>
          <w:szCs w:val="28"/>
        </w:rPr>
        <w:t>а также Документации, подготовленной в целях реализации договора</w:t>
      </w:r>
      <w:r w:rsidR="00287E44">
        <w:rPr>
          <w:rFonts w:ascii="Times New Roman" w:hAnsi="Times New Roman" w:cs="Times New Roman"/>
          <w:sz w:val="28"/>
          <w:szCs w:val="28"/>
        </w:rPr>
        <w:br/>
      </w:r>
      <w:r w:rsidRPr="00144216">
        <w:rPr>
          <w:rFonts w:ascii="Times New Roman" w:hAnsi="Times New Roman" w:cs="Times New Roman"/>
          <w:sz w:val="28"/>
          <w:szCs w:val="28"/>
        </w:rPr>
        <w:t>о комплексном развитии территории);</w:t>
      </w:r>
    </w:p>
    <w:p w14:paraId="018A50C8" w14:textId="23C26635"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н) в документах территориального планирования отсутствуют сведения о размещении объектов местного значения, при этом отображение указанных объектов в документах территориального планирования предусмотрено</w:t>
      </w:r>
      <w:r w:rsidR="00DB43B8">
        <w:rPr>
          <w:rFonts w:ascii="Times New Roman" w:hAnsi="Times New Roman" w:cs="Times New Roman"/>
          <w:sz w:val="28"/>
          <w:szCs w:val="28"/>
        </w:rPr>
        <w:br/>
      </w:r>
      <w:r w:rsidRPr="00144216">
        <w:rPr>
          <w:rFonts w:ascii="Times New Roman" w:hAnsi="Times New Roman" w:cs="Times New Roman"/>
          <w:sz w:val="28"/>
          <w:szCs w:val="28"/>
        </w:rPr>
        <w:t>в соответствии с законодательством Российской Федерации (в случае представления Документации, подготовленной в целях размещения объектов местного значения).</w:t>
      </w:r>
    </w:p>
    <w:p w14:paraId="3249AFD8"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2.11. </w:t>
      </w:r>
      <w:r>
        <w:rPr>
          <w:rFonts w:ascii="Times New Roman" w:hAnsi="Times New Roman" w:cs="Times New Roman"/>
          <w:sz w:val="28"/>
          <w:szCs w:val="28"/>
        </w:rPr>
        <w:t>Муниципальная услуга</w:t>
      </w:r>
      <w:r w:rsidRPr="00144216">
        <w:rPr>
          <w:rFonts w:ascii="Times New Roman" w:hAnsi="Times New Roman" w:cs="Times New Roman"/>
          <w:sz w:val="28"/>
          <w:szCs w:val="28"/>
        </w:rPr>
        <w:t xml:space="preserve"> предоставляется бесплатно.</w:t>
      </w:r>
    </w:p>
    <w:p w14:paraId="4FEBCB3C"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2.12. Максимальный срок ожидания в очереди при подаче заявления о предоставлении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и при получении результата предоставления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составляет не более 15 минут.</w:t>
      </w:r>
    </w:p>
    <w:p w14:paraId="23E09301"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2.13. Срок регистрации заявления о предоставлении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составляет:</w:t>
      </w:r>
    </w:p>
    <w:p w14:paraId="79745331"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при направлении заявления через ЕПГУ (после начала предоставления услуги в электронной форме) - не позднее рабочего дня, следующего за днем поступления заявления;</w:t>
      </w:r>
    </w:p>
    <w:p w14:paraId="7EA88A17"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при направлении заявления через МФЦ или в </w:t>
      </w:r>
      <w:r>
        <w:rPr>
          <w:rFonts w:ascii="Times New Roman" w:hAnsi="Times New Roman" w:cs="Times New Roman"/>
          <w:sz w:val="28"/>
          <w:szCs w:val="28"/>
        </w:rPr>
        <w:t>Администрацию</w:t>
      </w:r>
      <w:r w:rsidRPr="00144216">
        <w:rPr>
          <w:rFonts w:ascii="Times New Roman" w:hAnsi="Times New Roman" w:cs="Times New Roman"/>
          <w:sz w:val="28"/>
          <w:szCs w:val="28"/>
        </w:rPr>
        <w:t xml:space="preserve"> - в день поступления заявления или на следующий рабочий день (в случае направления документов в нерабочее время, в выходные, праздничные дни).</w:t>
      </w:r>
    </w:p>
    <w:p w14:paraId="22C687F9" w14:textId="6C5EFBFA" w:rsidR="005E7CED" w:rsidRPr="00144216" w:rsidRDefault="005E7CED" w:rsidP="007628E4">
      <w:pPr>
        <w:pStyle w:val="ConsPlusNormal"/>
        <w:spacing w:line="252" w:lineRule="auto"/>
        <w:ind w:firstLine="540"/>
        <w:jc w:val="both"/>
        <w:rPr>
          <w:rFonts w:ascii="Times New Roman" w:hAnsi="Times New Roman" w:cs="Times New Roman"/>
          <w:sz w:val="28"/>
          <w:szCs w:val="28"/>
        </w:rPr>
      </w:pPr>
      <w:bookmarkStart w:id="9" w:name="P207"/>
      <w:bookmarkEnd w:id="9"/>
      <w:r>
        <w:rPr>
          <w:rFonts w:ascii="Times New Roman" w:hAnsi="Times New Roman" w:cs="Times New Roman"/>
          <w:sz w:val="28"/>
          <w:szCs w:val="28"/>
        </w:rPr>
        <w:t xml:space="preserve">2.14. Требования к помещениям, </w:t>
      </w:r>
      <w:r w:rsidRPr="00144216">
        <w:rPr>
          <w:rFonts w:ascii="Times New Roman" w:hAnsi="Times New Roman" w:cs="Times New Roman"/>
          <w:sz w:val="28"/>
          <w:szCs w:val="28"/>
        </w:rPr>
        <w:t xml:space="preserve">в которых предоставляется </w:t>
      </w:r>
      <w:r>
        <w:rPr>
          <w:rFonts w:ascii="Times New Roman" w:hAnsi="Times New Roman" w:cs="Times New Roman"/>
          <w:sz w:val="28"/>
          <w:szCs w:val="28"/>
        </w:rPr>
        <w:t>муниципальная услуга</w:t>
      </w:r>
      <w:r w:rsidRPr="00144216">
        <w:rPr>
          <w:rFonts w:ascii="Times New Roman" w:hAnsi="Times New Roman" w:cs="Times New Roman"/>
          <w:sz w:val="28"/>
          <w:szCs w:val="28"/>
        </w:rPr>
        <w:t>, к залу ожидания, местам для заполнения запросов</w:t>
      </w:r>
      <w:r w:rsidR="00DB43B8">
        <w:rPr>
          <w:rFonts w:ascii="Times New Roman" w:hAnsi="Times New Roman" w:cs="Times New Roman"/>
          <w:sz w:val="28"/>
          <w:szCs w:val="28"/>
        </w:rPr>
        <w:br/>
      </w:r>
      <w:r w:rsidRPr="00144216">
        <w:rPr>
          <w:rFonts w:ascii="Times New Roman" w:hAnsi="Times New Roman" w:cs="Times New Roman"/>
          <w:sz w:val="28"/>
          <w:szCs w:val="28"/>
        </w:rPr>
        <w:t xml:space="preserve">о предоставлении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информационным стендам</w:t>
      </w:r>
      <w:r w:rsidR="00DB43B8">
        <w:rPr>
          <w:rFonts w:ascii="Times New Roman" w:hAnsi="Times New Roman" w:cs="Times New Roman"/>
          <w:sz w:val="28"/>
          <w:szCs w:val="28"/>
        </w:rPr>
        <w:br/>
      </w:r>
      <w:r w:rsidRPr="00144216">
        <w:rPr>
          <w:rFonts w:ascii="Times New Roman" w:hAnsi="Times New Roman" w:cs="Times New Roman"/>
          <w:sz w:val="28"/>
          <w:szCs w:val="28"/>
        </w:rPr>
        <w:t xml:space="preserve">с образцами их заполнения и перечнем документов, необходимых для предоставления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14:paraId="355B196C"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2.14.1. Предоставление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осуществляется в специально выделенных для этих целей помещениях.</w:t>
      </w:r>
    </w:p>
    <w:p w14:paraId="02EB2665"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w:t>
      </w:r>
    </w:p>
    <w:p w14:paraId="122CA239" w14:textId="74AFC8C5"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w:t>
      </w:r>
      <w:r w:rsidR="00DB43B8">
        <w:rPr>
          <w:rFonts w:ascii="Times New Roman" w:hAnsi="Times New Roman" w:cs="Times New Roman"/>
          <w:sz w:val="28"/>
          <w:szCs w:val="28"/>
        </w:rPr>
        <w:br/>
      </w:r>
      <w:r w:rsidRPr="00144216">
        <w:rPr>
          <w:rFonts w:ascii="Times New Roman" w:hAnsi="Times New Roman" w:cs="Times New Roman"/>
          <w:sz w:val="28"/>
          <w:szCs w:val="28"/>
        </w:rPr>
        <w:t>в помещение инвалидам.</w:t>
      </w:r>
    </w:p>
    <w:p w14:paraId="55581AA8" w14:textId="6357AF25"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2.14.4. Здание (помещение) оборудуется информационной табличкой (вывеской), содержащей наименование организации, а также информацию</w:t>
      </w:r>
      <w:r w:rsidR="00DB43B8">
        <w:rPr>
          <w:rFonts w:ascii="Times New Roman" w:hAnsi="Times New Roman" w:cs="Times New Roman"/>
          <w:sz w:val="28"/>
          <w:szCs w:val="28"/>
        </w:rPr>
        <w:br/>
      </w:r>
      <w:r w:rsidRPr="00144216">
        <w:rPr>
          <w:rFonts w:ascii="Times New Roman" w:hAnsi="Times New Roman" w:cs="Times New Roman"/>
          <w:sz w:val="28"/>
          <w:szCs w:val="28"/>
        </w:rPr>
        <w:t>о режиме ее работы.</w:t>
      </w:r>
    </w:p>
    <w:p w14:paraId="3003877C"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2.14.5. Вход в здание (помещение) и выход из него оборудуются лестницами с поручнями и пандусами для передвижения детских и </w:t>
      </w:r>
      <w:r w:rsidRPr="00144216">
        <w:rPr>
          <w:rFonts w:ascii="Times New Roman" w:hAnsi="Times New Roman" w:cs="Times New Roman"/>
          <w:sz w:val="28"/>
          <w:szCs w:val="28"/>
        </w:rPr>
        <w:lastRenderedPageBreak/>
        <w:t>инвалидных колясок.</w:t>
      </w:r>
    </w:p>
    <w:p w14:paraId="12715B78"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14:paraId="21CEBFA5"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2.14.7. При необходимости инвалиду предоставляется помощник из числа работников организации для преодоления барьеров, возникающих при предоставлении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наравне с другими гражданами.</w:t>
      </w:r>
    </w:p>
    <w:p w14:paraId="139AE780"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для вызова работника, ответственного за сопровождение инвалида.</w:t>
      </w:r>
    </w:p>
    <w:p w14:paraId="38AFC2B6"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49CD9636"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2.14.10. Оборудование мест повышенного удобства с дополнительным местом для собаки-поводыря и устройств для передвижения инвалида (костылей, ходунков).</w:t>
      </w:r>
    </w:p>
    <w:p w14:paraId="6F086424"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2FF6A0B5"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14:paraId="237FFB53"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канцелярских принадлежностей, а также информационными стендами, содержащими актуальную и исчерпывающую информацию, необходимую для получения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и информацию о часах приема заявлений.</w:t>
      </w:r>
    </w:p>
    <w:p w14:paraId="7FD96222"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5196C164"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2.15. Показатели доступности и качества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14:paraId="1F85E9BA"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2.15.1. Показатели доступности и качества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(общие, применимые в отношении всех заявителей):</w:t>
      </w:r>
    </w:p>
    <w:p w14:paraId="6F645A96"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1) транспортная доступность к месту предоставления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14:paraId="77F41A69"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14:paraId="6AA619F7"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3) возможность получения полной и достоверной информации о </w:t>
      </w:r>
      <w:r>
        <w:rPr>
          <w:rFonts w:ascii="Times New Roman" w:hAnsi="Times New Roman" w:cs="Times New Roman"/>
          <w:sz w:val="28"/>
          <w:szCs w:val="28"/>
        </w:rPr>
        <w:t>муниципальной</w:t>
      </w:r>
      <w:r w:rsidRPr="00144216">
        <w:rPr>
          <w:rFonts w:ascii="Times New Roman" w:hAnsi="Times New Roman" w:cs="Times New Roman"/>
          <w:sz w:val="28"/>
          <w:szCs w:val="28"/>
        </w:rPr>
        <w:t xml:space="preserve"> услуге при личной явке, по телефону, на официальном сайте;</w:t>
      </w:r>
    </w:p>
    <w:p w14:paraId="013F0142"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4) предоставление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любым доступным способом, </w:t>
      </w:r>
      <w:r w:rsidRPr="00144216">
        <w:rPr>
          <w:rFonts w:ascii="Times New Roman" w:hAnsi="Times New Roman" w:cs="Times New Roman"/>
          <w:sz w:val="28"/>
          <w:szCs w:val="28"/>
        </w:rPr>
        <w:lastRenderedPageBreak/>
        <w:t>предусмотренным действующим законодательством;</w:t>
      </w:r>
    </w:p>
    <w:p w14:paraId="6920035C"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5) обеспечение для заявителя возможности получения информации о ходе и результате предоставления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14:paraId="0C2DDE15"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2.15.2. Показатели доступности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(специальные, применимые в отношении инвалидов):</w:t>
      </w:r>
    </w:p>
    <w:p w14:paraId="56AD7BA8" w14:textId="77777777" w:rsidR="005E7CED" w:rsidRPr="00DE757A" w:rsidRDefault="005E7CED" w:rsidP="007628E4">
      <w:pPr>
        <w:pStyle w:val="ConsPlusNormal"/>
        <w:spacing w:line="252" w:lineRule="auto"/>
        <w:ind w:firstLine="540"/>
        <w:jc w:val="both"/>
        <w:rPr>
          <w:rFonts w:ascii="Times New Roman" w:hAnsi="Times New Roman" w:cs="Times New Roman"/>
          <w:sz w:val="28"/>
          <w:szCs w:val="28"/>
        </w:rPr>
      </w:pPr>
      <w:r w:rsidRPr="00DE757A">
        <w:rPr>
          <w:rFonts w:ascii="Times New Roman" w:hAnsi="Times New Roman" w:cs="Times New Roman"/>
          <w:sz w:val="28"/>
          <w:szCs w:val="28"/>
        </w:rPr>
        <w:t xml:space="preserve">1) наличие инфраструктуры, указанной в </w:t>
      </w:r>
      <w:hyperlink w:anchor="P207">
        <w:r w:rsidRPr="00DE757A">
          <w:rPr>
            <w:rFonts w:ascii="Times New Roman" w:hAnsi="Times New Roman" w:cs="Times New Roman"/>
            <w:sz w:val="28"/>
            <w:szCs w:val="28"/>
          </w:rPr>
          <w:t>пункте 2.14</w:t>
        </w:r>
      </w:hyperlink>
      <w:r w:rsidRPr="00DE757A">
        <w:rPr>
          <w:rFonts w:ascii="Times New Roman" w:hAnsi="Times New Roman" w:cs="Times New Roman"/>
          <w:sz w:val="28"/>
          <w:szCs w:val="28"/>
        </w:rPr>
        <w:t>;</w:t>
      </w:r>
    </w:p>
    <w:p w14:paraId="586DC66E"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2) исполнение требований доступности услуг для инвалидов;</w:t>
      </w:r>
    </w:p>
    <w:p w14:paraId="0662411B"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3) обеспечение беспрепятственного доступа инвалидов к помещениям, в которых предоставляется </w:t>
      </w:r>
      <w:r>
        <w:rPr>
          <w:rFonts w:ascii="Times New Roman" w:hAnsi="Times New Roman" w:cs="Times New Roman"/>
          <w:sz w:val="28"/>
          <w:szCs w:val="28"/>
        </w:rPr>
        <w:t>муниципальная услуга</w:t>
      </w:r>
      <w:r w:rsidRPr="00144216">
        <w:rPr>
          <w:rFonts w:ascii="Times New Roman" w:hAnsi="Times New Roman" w:cs="Times New Roman"/>
          <w:sz w:val="28"/>
          <w:szCs w:val="28"/>
        </w:rPr>
        <w:t>.</w:t>
      </w:r>
    </w:p>
    <w:p w14:paraId="026865CE"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2.15.3. Показателями качества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являются:</w:t>
      </w:r>
    </w:p>
    <w:p w14:paraId="7A163DC4"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1) соблюдение срока предоставления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14:paraId="424C6F4F"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2) соблюдение времени ожидания в очереди при подаче запроса и получении результата;</w:t>
      </w:r>
    </w:p>
    <w:p w14:paraId="0956F1DC"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3) осуществление не более одного обращения заявителя при подаче документов на получение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w:t>
      </w:r>
    </w:p>
    <w:p w14:paraId="67893553"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4) отсутствие признанных обоснованными жалоб на действия или бездействие работников </w:t>
      </w:r>
      <w:r>
        <w:rPr>
          <w:rFonts w:ascii="Times New Roman" w:hAnsi="Times New Roman" w:cs="Times New Roman"/>
          <w:sz w:val="28"/>
          <w:szCs w:val="28"/>
        </w:rPr>
        <w:t>Администрации</w:t>
      </w:r>
      <w:r w:rsidRPr="00144216">
        <w:rPr>
          <w:rFonts w:ascii="Times New Roman" w:hAnsi="Times New Roman" w:cs="Times New Roman"/>
          <w:sz w:val="28"/>
          <w:szCs w:val="28"/>
        </w:rPr>
        <w:t>, МФЦ.</w:t>
      </w:r>
    </w:p>
    <w:p w14:paraId="15CF9808"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2.16. Получения услуг, которые являются необходимыми и обязательными для предоставления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не требуется.</w:t>
      </w:r>
    </w:p>
    <w:p w14:paraId="58082D71" w14:textId="77777777" w:rsidR="005E7CED" w:rsidRPr="00144216" w:rsidRDefault="005E7CED" w:rsidP="007628E4">
      <w:pPr>
        <w:pStyle w:val="ConsPlusNormal"/>
        <w:spacing w:line="252" w:lineRule="auto"/>
        <w:ind w:firstLine="540"/>
        <w:jc w:val="both"/>
        <w:rPr>
          <w:rFonts w:ascii="Times New Roman" w:hAnsi="Times New Roman" w:cs="Times New Roman"/>
          <w:sz w:val="28"/>
          <w:szCs w:val="28"/>
        </w:rPr>
      </w:pPr>
      <w:r w:rsidRPr="00144216">
        <w:rPr>
          <w:rFonts w:ascii="Times New Roman" w:hAnsi="Times New Roman" w:cs="Times New Roman"/>
          <w:sz w:val="28"/>
          <w:szCs w:val="28"/>
        </w:rPr>
        <w:t xml:space="preserve">2.17. Предоставление </w:t>
      </w:r>
      <w:r>
        <w:rPr>
          <w:rFonts w:ascii="Times New Roman" w:hAnsi="Times New Roman" w:cs="Times New Roman"/>
          <w:sz w:val="28"/>
          <w:szCs w:val="28"/>
        </w:rPr>
        <w:t>муниципальной услуги</w:t>
      </w:r>
      <w:r w:rsidRPr="00144216">
        <w:rPr>
          <w:rFonts w:ascii="Times New Roman" w:hAnsi="Times New Roman" w:cs="Times New Roman"/>
          <w:sz w:val="28"/>
          <w:szCs w:val="28"/>
        </w:rPr>
        <w:t xml:space="preserve"> посредством МФЦ осуществляется в подразделениях МФЦ при наличии вступившего в силу соглашения между МФЦ и </w:t>
      </w:r>
      <w:r>
        <w:rPr>
          <w:rFonts w:ascii="Times New Roman" w:hAnsi="Times New Roman" w:cs="Times New Roman"/>
          <w:sz w:val="28"/>
          <w:szCs w:val="28"/>
        </w:rPr>
        <w:t>Администрацией</w:t>
      </w:r>
      <w:r w:rsidRPr="00144216">
        <w:rPr>
          <w:rFonts w:ascii="Times New Roman" w:hAnsi="Times New Roman" w:cs="Times New Roman"/>
          <w:sz w:val="28"/>
          <w:szCs w:val="28"/>
        </w:rPr>
        <w:t>.</w:t>
      </w:r>
    </w:p>
    <w:p w14:paraId="4CC42D47" w14:textId="77777777" w:rsidR="005E7CED" w:rsidRPr="00144216" w:rsidRDefault="005E7CED" w:rsidP="005E7CED">
      <w:pPr>
        <w:pStyle w:val="ConsPlusNormal"/>
        <w:ind w:firstLine="540"/>
        <w:jc w:val="both"/>
        <w:rPr>
          <w:rFonts w:ascii="Times New Roman" w:hAnsi="Times New Roman" w:cs="Times New Roman"/>
          <w:sz w:val="28"/>
          <w:szCs w:val="28"/>
        </w:rPr>
      </w:pPr>
    </w:p>
    <w:p w14:paraId="07DD9D62" w14:textId="77777777" w:rsidR="00DB43B8" w:rsidRPr="00DB43B8" w:rsidRDefault="0094329E" w:rsidP="00DB43B8">
      <w:pPr>
        <w:widowControl w:val="0"/>
        <w:autoSpaceDE w:val="0"/>
        <w:autoSpaceDN w:val="0"/>
        <w:jc w:val="center"/>
        <w:outlineLvl w:val="1"/>
        <w:rPr>
          <w:rFonts w:eastAsiaTheme="minorEastAsia"/>
          <w:b/>
          <w:sz w:val="28"/>
          <w:szCs w:val="28"/>
        </w:rPr>
      </w:pPr>
      <w:r w:rsidRPr="0094329E">
        <w:rPr>
          <w:rFonts w:eastAsiaTheme="minorEastAsia"/>
          <w:b/>
          <w:sz w:val="28"/>
          <w:szCs w:val="28"/>
        </w:rPr>
        <w:t xml:space="preserve">3. </w:t>
      </w:r>
      <w:r w:rsidR="00DB43B8" w:rsidRPr="00DB43B8">
        <w:rPr>
          <w:rFonts w:eastAsiaTheme="minorEastAsia"/>
          <w:b/>
          <w:sz w:val="28"/>
          <w:szCs w:val="28"/>
        </w:rPr>
        <w:t>Состав, последовательность и сроки выполнения</w:t>
      </w:r>
    </w:p>
    <w:p w14:paraId="5BEB79DD" w14:textId="77777777" w:rsidR="00DB43B8" w:rsidRPr="00DB43B8" w:rsidRDefault="00DB43B8" w:rsidP="00DB43B8">
      <w:pPr>
        <w:widowControl w:val="0"/>
        <w:autoSpaceDE w:val="0"/>
        <w:autoSpaceDN w:val="0"/>
        <w:jc w:val="center"/>
        <w:outlineLvl w:val="1"/>
        <w:rPr>
          <w:rFonts w:eastAsiaTheme="minorEastAsia"/>
          <w:b/>
          <w:sz w:val="28"/>
          <w:szCs w:val="28"/>
        </w:rPr>
      </w:pPr>
      <w:r w:rsidRPr="00DB43B8">
        <w:rPr>
          <w:rFonts w:eastAsiaTheme="minorEastAsia"/>
          <w:b/>
          <w:sz w:val="28"/>
          <w:szCs w:val="28"/>
        </w:rPr>
        <w:t>административных процедур, требования к порядку</w:t>
      </w:r>
    </w:p>
    <w:p w14:paraId="73AEF524" w14:textId="77777777" w:rsidR="00DB43B8" w:rsidRPr="00DB43B8" w:rsidRDefault="00DB43B8" w:rsidP="00DB43B8">
      <w:pPr>
        <w:widowControl w:val="0"/>
        <w:autoSpaceDE w:val="0"/>
        <w:autoSpaceDN w:val="0"/>
        <w:jc w:val="center"/>
        <w:outlineLvl w:val="1"/>
        <w:rPr>
          <w:rFonts w:eastAsiaTheme="minorEastAsia"/>
          <w:b/>
          <w:sz w:val="28"/>
          <w:szCs w:val="28"/>
        </w:rPr>
      </w:pPr>
      <w:r w:rsidRPr="00DB43B8">
        <w:rPr>
          <w:rFonts w:eastAsiaTheme="minorEastAsia"/>
          <w:b/>
          <w:sz w:val="28"/>
          <w:szCs w:val="28"/>
        </w:rPr>
        <w:t>их выполнения</w:t>
      </w:r>
    </w:p>
    <w:p w14:paraId="28164A46" w14:textId="19FF4876" w:rsidR="0094329E" w:rsidRPr="0094329E" w:rsidRDefault="0094329E" w:rsidP="00DB43B8">
      <w:pPr>
        <w:widowControl w:val="0"/>
        <w:autoSpaceDE w:val="0"/>
        <w:autoSpaceDN w:val="0"/>
        <w:jc w:val="center"/>
        <w:outlineLvl w:val="1"/>
        <w:rPr>
          <w:rFonts w:eastAsiaTheme="minorEastAsia"/>
          <w:sz w:val="28"/>
          <w:szCs w:val="28"/>
        </w:rPr>
      </w:pPr>
    </w:p>
    <w:p w14:paraId="2077E98B" w14:textId="77777777" w:rsidR="002C5103" w:rsidRDefault="00D01264" w:rsidP="00DC04BC">
      <w:pPr>
        <w:pStyle w:val="ConsPlusNormal"/>
        <w:spacing w:line="252" w:lineRule="auto"/>
        <w:ind w:firstLine="540"/>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3.1.1.</w:t>
      </w:r>
      <w:r w:rsidRPr="00D01264">
        <w:rPr>
          <w:rFonts w:ascii="Times New Roman" w:eastAsiaTheme="minorEastAsia" w:hAnsi="Times New Roman" w:cs="Times New Roman"/>
          <w:sz w:val="28"/>
          <w:szCs w:val="28"/>
        </w:rPr>
        <w:t xml:space="preserve"> Предоставление муниципальной услуги включает в себя следую</w:t>
      </w:r>
      <w:r w:rsidR="002C5103">
        <w:rPr>
          <w:rFonts w:ascii="Times New Roman" w:eastAsiaTheme="minorEastAsia" w:hAnsi="Times New Roman" w:cs="Times New Roman"/>
          <w:sz w:val="28"/>
          <w:szCs w:val="28"/>
        </w:rPr>
        <w:t>щие административные процедуры:</w:t>
      </w:r>
    </w:p>
    <w:p w14:paraId="6B53E408" w14:textId="77777777" w:rsidR="002C5103" w:rsidRPr="002C5103" w:rsidRDefault="00D01264" w:rsidP="00DC04BC">
      <w:pPr>
        <w:pStyle w:val="ConsPlusNormal"/>
        <w:spacing w:line="252" w:lineRule="auto"/>
        <w:ind w:firstLine="540"/>
        <w:jc w:val="both"/>
        <w:rPr>
          <w:rFonts w:ascii="Times New Roman" w:eastAsiaTheme="minorEastAsia" w:hAnsi="Times New Roman" w:cs="Times New Roman"/>
          <w:sz w:val="28"/>
          <w:szCs w:val="28"/>
        </w:rPr>
      </w:pPr>
      <w:r w:rsidRPr="002C5103">
        <w:rPr>
          <w:rFonts w:ascii="Times New Roman" w:eastAsiaTheme="minorEastAsia" w:hAnsi="Times New Roman" w:cs="Times New Roman"/>
          <w:sz w:val="28"/>
          <w:szCs w:val="28"/>
        </w:rPr>
        <w:t>1) прием и регистрация заявления о предоставлении муниципальной услуги - 1 рабочий день;</w:t>
      </w:r>
    </w:p>
    <w:p w14:paraId="5D80BF94" w14:textId="26AC0381" w:rsidR="00D01264" w:rsidRPr="00B700CF" w:rsidRDefault="00D01264" w:rsidP="00DC04BC">
      <w:pPr>
        <w:pStyle w:val="ConsPlusNormal"/>
        <w:spacing w:line="252" w:lineRule="auto"/>
        <w:ind w:firstLine="540"/>
        <w:jc w:val="both"/>
        <w:rPr>
          <w:rFonts w:ascii="Times New Roman" w:eastAsiaTheme="minorEastAsia" w:hAnsi="Times New Roman" w:cs="Times New Roman"/>
          <w:sz w:val="28"/>
          <w:szCs w:val="28"/>
        </w:rPr>
      </w:pPr>
      <w:r w:rsidRPr="00B700CF">
        <w:rPr>
          <w:rFonts w:ascii="Times New Roman" w:eastAsiaTheme="minorEastAsia" w:hAnsi="Times New Roman" w:cs="Times New Roman"/>
          <w:sz w:val="28"/>
          <w:szCs w:val="28"/>
        </w:rPr>
        <w:t xml:space="preserve">2) </w:t>
      </w:r>
      <w:r w:rsidRPr="00B700CF">
        <w:rPr>
          <w:rFonts w:ascii="Times New Roman" w:hAnsi="Times New Roman" w:cs="Times New Roman"/>
          <w:sz w:val="28"/>
          <w:szCs w:val="28"/>
        </w:rPr>
        <w:t>рассмотрение заявления и документов о предоставлении муниципальной услуги</w:t>
      </w:r>
      <w:r w:rsidRPr="00B700CF">
        <w:rPr>
          <w:rFonts w:ascii="Times New Roman" w:eastAsiaTheme="minorEastAsia" w:hAnsi="Times New Roman" w:cs="Times New Roman"/>
          <w:sz w:val="28"/>
          <w:szCs w:val="28"/>
        </w:rPr>
        <w:t xml:space="preserve"> - 1</w:t>
      </w:r>
      <w:r w:rsidR="004372D3" w:rsidRPr="00B700CF">
        <w:rPr>
          <w:rFonts w:ascii="Times New Roman" w:eastAsiaTheme="minorEastAsia" w:hAnsi="Times New Roman" w:cs="Times New Roman"/>
          <w:sz w:val="28"/>
          <w:szCs w:val="28"/>
        </w:rPr>
        <w:t>2</w:t>
      </w:r>
      <w:r w:rsidRPr="00B700CF">
        <w:rPr>
          <w:rFonts w:ascii="Times New Roman" w:eastAsiaTheme="minorEastAsia" w:hAnsi="Times New Roman" w:cs="Times New Roman"/>
          <w:sz w:val="28"/>
          <w:szCs w:val="28"/>
        </w:rPr>
        <w:t xml:space="preserve"> рабочих дней.</w:t>
      </w:r>
    </w:p>
    <w:p w14:paraId="1CF220BD" w14:textId="2D5583E2"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 xml:space="preserve">3) направление Документации организатору общественных обсуждений или публичных слушаний для организации проведения общественных обсуждений или публичных слушаний в порядке и в случаях, установленных Градостроительным </w:t>
      </w:r>
      <w:hyperlink r:id="rId46">
        <w:r w:rsidRPr="00B700CF">
          <w:rPr>
            <w:rFonts w:eastAsiaTheme="minorEastAsia"/>
            <w:sz w:val="28"/>
            <w:szCs w:val="28"/>
          </w:rPr>
          <w:t>кодексом</w:t>
        </w:r>
      </w:hyperlink>
      <w:r w:rsidRPr="00B700CF">
        <w:rPr>
          <w:rFonts w:eastAsiaTheme="minorEastAsia"/>
          <w:sz w:val="28"/>
          <w:szCs w:val="28"/>
        </w:rPr>
        <w:t xml:space="preserve"> Российской Федерации, а в период до 1 января 2025 года - за исключением случаев, установленных </w:t>
      </w:r>
      <w:hyperlink r:id="rId47">
        <w:r w:rsidRPr="00B700CF">
          <w:rPr>
            <w:rFonts w:eastAsiaTheme="minorEastAsia"/>
            <w:sz w:val="28"/>
            <w:szCs w:val="28"/>
          </w:rPr>
          <w:t>постановлением</w:t>
        </w:r>
      </w:hyperlink>
      <w:r w:rsidRPr="00B700CF">
        <w:rPr>
          <w:rFonts w:eastAsiaTheme="minorEastAsia"/>
          <w:sz w:val="28"/>
          <w:szCs w:val="28"/>
        </w:rPr>
        <w:t xml:space="preserve"> Правительства Ленинградской области от 5 апреля 2022 года </w:t>
      </w:r>
      <w:r w:rsidR="00153FE6">
        <w:rPr>
          <w:rFonts w:eastAsiaTheme="minorEastAsia"/>
          <w:sz w:val="28"/>
          <w:szCs w:val="28"/>
        </w:rPr>
        <w:t>№</w:t>
      </w:r>
      <w:r w:rsidRPr="00B700CF">
        <w:rPr>
          <w:rFonts w:eastAsiaTheme="minorEastAsia"/>
          <w:sz w:val="28"/>
          <w:szCs w:val="28"/>
        </w:rPr>
        <w:t xml:space="preserve"> 203 </w:t>
      </w:r>
      <w:r w:rsidR="00153FE6">
        <w:rPr>
          <w:rFonts w:eastAsiaTheme="minorEastAsia"/>
          <w:sz w:val="28"/>
          <w:szCs w:val="28"/>
        </w:rPr>
        <w:br/>
        <w:t>«</w:t>
      </w:r>
      <w:r w:rsidRPr="00B700CF">
        <w:rPr>
          <w:rFonts w:eastAsiaTheme="minorEastAsia"/>
          <w:sz w:val="28"/>
          <w:szCs w:val="28"/>
        </w:rPr>
        <w:t xml:space="preserve">Об установлении случаев утверждения в Ленинградской области в 2022-2024 годах генеральных планов, правил землепользования и застройки, проектов планировки территории, проектов межевания территории, изменений в генеральные планы, правила землепользования и застройки, проекты </w:t>
      </w:r>
      <w:r w:rsidRPr="00B700CF">
        <w:rPr>
          <w:rFonts w:eastAsiaTheme="minorEastAsia"/>
          <w:sz w:val="28"/>
          <w:szCs w:val="28"/>
        </w:rPr>
        <w:lastRenderedPageBreak/>
        <w:t>планировки территории, проекты межевания территории без проведения общественных обсуждений или публичных слушаний</w:t>
      </w:r>
      <w:r w:rsidR="00153FE6">
        <w:rPr>
          <w:rFonts w:eastAsiaTheme="minorEastAsia"/>
          <w:sz w:val="28"/>
          <w:szCs w:val="28"/>
        </w:rPr>
        <w:t>»</w:t>
      </w:r>
      <w:r w:rsidRPr="00B700CF">
        <w:rPr>
          <w:rFonts w:eastAsiaTheme="minorEastAsia"/>
          <w:sz w:val="28"/>
          <w:szCs w:val="28"/>
        </w:rPr>
        <w:t xml:space="preserve"> с уведомлением заявителя - 1 рабочий день;</w:t>
      </w:r>
    </w:p>
    <w:p w14:paraId="0FDEB38D"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4) регистрация результата услуги - 1 рабочий день.</w:t>
      </w:r>
    </w:p>
    <w:p w14:paraId="6D9AE73C"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 xml:space="preserve">На период со дня направления Документации для организации проведения общественных обсуждений или публичных слушаний в порядке, установленном Градостроительным </w:t>
      </w:r>
      <w:hyperlink r:id="rId48">
        <w:r w:rsidRPr="00B700CF">
          <w:rPr>
            <w:rFonts w:eastAsiaTheme="minorEastAsia"/>
            <w:sz w:val="28"/>
            <w:szCs w:val="28"/>
          </w:rPr>
          <w:t>кодексом</w:t>
        </w:r>
      </w:hyperlink>
      <w:r w:rsidRPr="00B700CF">
        <w:rPr>
          <w:rFonts w:eastAsiaTheme="minorEastAsia"/>
          <w:sz w:val="28"/>
          <w:szCs w:val="28"/>
        </w:rPr>
        <w:t xml:space="preserve"> Российской Федерации, предоставление муниципальной услуги приостанавливается до дня поступления в Администрацию заключения о результатах общественных обсуждений или публичных слушаний в отношении Документации, подготовленного в соответствии с требованиями </w:t>
      </w:r>
      <w:hyperlink r:id="rId49">
        <w:r w:rsidRPr="00B700CF">
          <w:rPr>
            <w:rFonts w:eastAsiaTheme="minorEastAsia"/>
            <w:sz w:val="28"/>
            <w:szCs w:val="28"/>
          </w:rPr>
          <w:t>статьи 5.1</w:t>
        </w:r>
      </w:hyperlink>
      <w:r w:rsidRPr="00B700CF">
        <w:rPr>
          <w:rFonts w:eastAsiaTheme="minorEastAsia"/>
          <w:sz w:val="28"/>
          <w:szCs w:val="28"/>
        </w:rPr>
        <w:t xml:space="preserve"> Градостроительного кодекса Российской Федерации.</w:t>
      </w:r>
    </w:p>
    <w:p w14:paraId="6AA5DFC8"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 xml:space="preserve">Дальнейшее предоставление муниципальной услуги осуществляется в порядке, установленном </w:t>
      </w:r>
      <w:hyperlink w:anchor="P254">
        <w:r w:rsidRPr="00B700CF">
          <w:rPr>
            <w:rFonts w:eastAsiaTheme="minorEastAsia"/>
            <w:sz w:val="28"/>
            <w:szCs w:val="28"/>
          </w:rPr>
          <w:t>пунктом 3.1.2</w:t>
        </w:r>
      </w:hyperlink>
      <w:r w:rsidRPr="00B700CF">
        <w:rPr>
          <w:rFonts w:eastAsiaTheme="minorEastAsia"/>
          <w:sz w:val="28"/>
          <w:szCs w:val="28"/>
        </w:rPr>
        <w:t xml:space="preserve"> настоящего регламента.</w:t>
      </w:r>
    </w:p>
    <w:p w14:paraId="7886E693" w14:textId="52143893" w:rsidR="00B700CF" w:rsidRPr="00B700CF" w:rsidRDefault="00B700CF" w:rsidP="00DC04BC">
      <w:pPr>
        <w:widowControl w:val="0"/>
        <w:autoSpaceDE w:val="0"/>
        <w:autoSpaceDN w:val="0"/>
        <w:spacing w:line="252" w:lineRule="auto"/>
        <w:ind w:firstLine="540"/>
        <w:jc w:val="both"/>
        <w:rPr>
          <w:rFonts w:eastAsiaTheme="minorEastAsia"/>
          <w:sz w:val="28"/>
          <w:szCs w:val="28"/>
        </w:rPr>
      </w:pPr>
      <w:bookmarkStart w:id="10" w:name="P254"/>
      <w:bookmarkEnd w:id="10"/>
      <w:r w:rsidRPr="00B700CF">
        <w:rPr>
          <w:rFonts w:eastAsiaTheme="minorEastAsia"/>
          <w:sz w:val="28"/>
          <w:szCs w:val="28"/>
        </w:rPr>
        <w:t xml:space="preserve">3.1.2. В случаях, установленных Градостроительным </w:t>
      </w:r>
      <w:hyperlink r:id="rId50">
        <w:r w:rsidRPr="00B700CF">
          <w:rPr>
            <w:rFonts w:eastAsiaTheme="minorEastAsia"/>
            <w:sz w:val="28"/>
            <w:szCs w:val="28"/>
          </w:rPr>
          <w:t>кодексом</w:t>
        </w:r>
      </w:hyperlink>
      <w:r w:rsidRPr="00B700CF">
        <w:rPr>
          <w:rFonts w:eastAsiaTheme="minorEastAsia"/>
          <w:sz w:val="28"/>
          <w:szCs w:val="28"/>
        </w:rPr>
        <w:t xml:space="preserve"> Российской Федерации, а также в период до 1 января 2025 года в случаях, установленных </w:t>
      </w:r>
      <w:hyperlink r:id="rId51">
        <w:r w:rsidRPr="00B700CF">
          <w:rPr>
            <w:rFonts w:eastAsiaTheme="minorEastAsia"/>
            <w:sz w:val="28"/>
            <w:szCs w:val="28"/>
          </w:rPr>
          <w:t>постановлением</w:t>
        </w:r>
      </w:hyperlink>
      <w:r w:rsidRPr="00B700CF">
        <w:rPr>
          <w:rFonts w:eastAsiaTheme="minorEastAsia"/>
          <w:sz w:val="28"/>
          <w:szCs w:val="28"/>
        </w:rPr>
        <w:t xml:space="preserve"> Правительства Ленинградской области</w:t>
      </w:r>
      <w:r w:rsidR="00153FE6">
        <w:rPr>
          <w:rFonts w:eastAsiaTheme="minorEastAsia"/>
          <w:sz w:val="28"/>
          <w:szCs w:val="28"/>
        </w:rPr>
        <w:br/>
      </w:r>
      <w:r w:rsidRPr="00B700CF">
        <w:rPr>
          <w:rFonts w:eastAsiaTheme="minorEastAsia"/>
          <w:sz w:val="28"/>
          <w:szCs w:val="28"/>
        </w:rPr>
        <w:t xml:space="preserve">от 5 апреля 2022 года </w:t>
      </w:r>
      <w:r w:rsidR="00153FE6">
        <w:rPr>
          <w:rFonts w:eastAsiaTheme="minorEastAsia"/>
          <w:sz w:val="28"/>
          <w:szCs w:val="28"/>
        </w:rPr>
        <w:t>№</w:t>
      </w:r>
      <w:r w:rsidRPr="00B700CF">
        <w:rPr>
          <w:rFonts w:eastAsiaTheme="minorEastAsia"/>
          <w:sz w:val="28"/>
          <w:szCs w:val="28"/>
        </w:rPr>
        <w:t xml:space="preserve"> 203 </w:t>
      </w:r>
      <w:r w:rsidR="00DC04BC">
        <w:rPr>
          <w:rFonts w:eastAsiaTheme="minorEastAsia"/>
          <w:sz w:val="28"/>
          <w:szCs w:val="28"/>
        </w:rPr>
        <w:t>«</w:t>
      </w:r>
      <w:r w:rsidRPr="00B700CF">
        <w:rPr>
          <w:rFonts w:eastAsiaTheme="minorEastAsia"/>
          <w:sz w:val="28"/>
          <w:szCs w:val="28"/>
        </w:rPr>
        <w:t>Об установлении случаев утверждения в Ленинградской области в 2022-2024 годах генеральных планов, правил землепользования и застройки, проектов планировки территории, проектов межевания территории, изменений в генеральные планы, правила землепользования и застройки, проекты планировки территории, проекты межевания территории без проведения общественных обсуждений или публичных слушаний</w:t>
      </w:r>
      <w:r w:rsidR="00DC04BC">
        <w:rPr>
          <w:rFonts w:eastAsiaTheme="minorEastAsia"/>
          <w:sz w:val="28"/>
          <w:szCs w:val="28"/>
        </w:rPr>
        <w:t>»</w:t>
      </w:r>
      <w:r w:rsidRPr="00B700CF">
        <w:rPr>
          <w:rFonts w:eastAsiaTheme="minorEastAsia"/>
          <w:sz w:val="28"/>
          <w:szCs w:val="28"/>
        </w:rPr>
        <w:t xml:space="preserve">, направление Документации для организации проведения общественных обсуждений или публичных слушаний в порядке, установленном Градостроительным </w:t>
      </w:r>
      <w:hyperlink r:id="rId52">
        <w:r w:rsidRPr="00B700CF">
          <w:rPr>
            <w:rFonts w:eastAsiaTheme="minorEastAsia"/>
            <w:sz w:val="28"/>
            <w:szCs w:val="28"/>
          </w:rPr>
          <w:t>кодексом</w:t>
        </w:r>
      </w:hyperlink>
      <w:r w:rsidRPr="00B700CF">
        <w:rPr>
          <w:rFonts w:eastAsiaTheme="minorEastAsia"/>
          <w:sz w:val="28"/>
          <w:szCs w:val="28"/>
        </w:rPr>
        <w:t xml:space="preserve"> Российской Федерации, не осуществляется.</w:t>
      </w:r>
    </w:p>
    <w:p w14:paraId="6A489D52"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В указанных случаях предоставление муниципальной услуги включает в себя следующие административные процедуры:</w:t>
      </w:r>
    </w:p>
    <w:p w14:paraId="7EC83FCE"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1) прием и регистрация заявления о предоставлении муниципальной услуги - 1 рабочий день;</w:t>
      </w:r>
    </w:p>
    <w:p w14:paraId="6344CD0D"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2) проверка и утверждение Документации - 13 рабочих дней;</w:t>
      </w:r>
    </w:p>
    <w:p w14:paraId="617B5871"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3) регистрация результата услуги - 1 рабочий день.</w:t>
      </w:r>
    </w:p>
    <w:p w14:paraId="53FCD665"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3.1.3. Прием и регистрация заявления о предоставлении муниципальной услуги.</w:t>
      </w:r>
    </w:p>
    <w:p w14:paraId="25B9B763"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1) Основание для начала исполнения административной процедуры: поступление в Администрацию заявления и комплекта прилагаемых документов.</w:t>
      </w:r>
    </w:p>
    <w:p w14:paraId="60BD0A82"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 xml:space="preserve">2) Содержание административного действия (административных действий), продолжительность и (или) максимальный срок его выполнения: работник Администрации, наделенный в соответствии с должностным регламентом, должностной инструкцией функциями по выполнению данной административной процедуры (далее - ответственный за делопроизводство), </w:t>
      </w:r>
      <w:r w:rsidRPr="00B700CF">
        <w:rPr>
          <w:rFonts w:eastAsiaTheme="minorEastAsia"/>
          <w:sz w:val="28"/>
          <w:szCs w:val="28"/>
        </w:rPr>
        <w:lastRenderedPageBreak/>
        <w:t>принимает представленные (направленные) заявителем заявление и документы и осуществляет регистрацию заявления. Регистрация документов, поступивших до 15 часов, осуществляется в день поступления, документы, поступившие после 15 часов, регистрируются датой следующего рабочего дня. Срок выполнения административного действия - 1 рабочий день.</w:t>
      </w:r>
    </w:p>
    <w:p w14:paraId="4F490A3F"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3) Лицом, ответственным за выполнение административного действия, является ответственный за делопроизводство.</w:t>
      </w:r>
    </w:p>
    <w:p w14:paraId="401AF7BE"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4) Выполнение административной процедуры не предполагает принятие решений.</w:t>
      </w:r>
    </w:p>
    <w:p w14:paraId="659EFA3B" w14:textId="2360A15B"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5) Результатом выполнения административной процедуры является регистрация заявления о предоставлении муниципальной услуги и его передача для рассмотрения главе Адм</w:t>
      </w:r>
      <w:r>
        <w:rPr>
          <w:rFonts w:eastAsiaTheme="minorEastAsia"/>
          <w:sz w:val="28"/>
          <w:szCs w:val="28"/>
        </w:rPr>
        <w:t>и</w:t>
      </w:r>
      <w:r w:rsidRPr="00B700CF">
        <w:rPr>
          <w:rFonts w:eastAsiaTheme="minorEastAsia"/>
          <w:sz w:val="28"/>
          <w:szCs w:val="28"/>
        </w:rPr>
        <w:t>нистрации.</w:t>
      </w:r>
    </w:p>
    <w:p w14:paraId="1EF28AD8"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Фиксация результата административной процедуры производится путем регистрации поступившего запроса.</w:t>
      </w:r>
    </w:p>
    <w:p w14:paraId="59C5390A"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3.1.4. Проверка и утверждение Документации.</w:t>
      </w:r>
    </w:p>
    <w:p w14:paraId="7E2A13CA"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 xml:space="preserve">1) Основанием для начала административной процедуры является поступление главе Администрации заявления лица, указанного в </w:t>
      </w:r>
      <w:hyperlink w:anchor="P63">
        <w:r w:rsidRPr="00B700CF">
          <w:rPr>
            <w:rFonts w:eastAsiaTheme="minorEastAsia"/>
            <w:sz w:val="28"/>
            <w:szCs w:val="28"/>
          </w:rPr>
          <w:t>п. 1.2</w:t>
        </w:r>
      </w:hyperlink>
      <w:r w:rsidRPr="00B700CF">
        <w:rPr>
          <w:rFonts w:eastAsiaTheme="minorEastAsia"/>
          <w:sz w:val="28"/>
          <w:szCs w:val="28"/>
        </w:rPr>
        <w:t xml:space="preserve"> настоящего Регламента, и Документации (далее - заявление).</w:t>
      </w:r>
    </w:p>
    <w:p w14:paraId="2F462073"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2) Содержание административного действия (административных действий), продолжительность и (или) максимальный срок его выполнения:</w:t>
      </w:r>
    </w:p>
    <w:p w14:paraId="30579D31" w14:textId="1C8A99E8"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а) глава Администрации не позднее следующего рабочего дня после регистрации заявления направляет заявление руководителю структурного подразделения, уполномоченного на рассмотрение заявления</w:t>
      </w:r>
      <w:r>
        <w:rPr>
          <w:rFonts w:eastAsiaTheme="minorEastAsia"/>
          <w:sz w:val="28"/>
          <w:szCs w:val="28"/>
        </w:rPr>
        <w:br/>
      </w:r>
      <w:r w:rsidRPr="00B700CF">
        <w:rPr>
          <w:rFonts w:eastAsiaTheme="minorEastAsia"/>
          <w:sz w:val="28"/>
          <w:szCs w:val="28"/>
        </w:rPr>
        <w:t>(далее – руководитель структурного подразделения);</w:t>
      </w:r>
    </w:p>
    <w:p w14:paraId="2C362A3B" w14:textId="7E6222A8"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 xml:space="preserve">б) руководитель структурного подразделения в срок не более 13 рабочих дней организует рассмотрение заявления, направление Документации в для организации проведения общественных обсуждений или публичных слушаний в порядке и в случаях, установленных Градостроительным </w:t>
      </w:r>
      <w:hyperlink r:id="rId53">
        <w:r w:rsidRPr="00B700CF">
          <w:rPr>
            <w:rFonts w:eastAsiaTheme="minorEastAsia"/>
            <w:sz w:val="28"/>
            <w:szCs w:val="28"/>
          </w:rPr>
          <w:t>кодексом</w:t>
        </w:r>
      </w:hyperlink>
      <w:r w:rsidRPr="00B700CF">
        <w:rPr>
          <w:rFonts w:eastAsiaTheme="minorEastAsia"/>
          <w:sz w:val="28"/>
          <w:szCs w:val="28"/>
        </w:rPr>
        <w:t xml:space="preserve"> Российской Федерации, за исключением до 1 января 2025 года случаев, установленных </w:t>
      </w:r>
      <w:hyperlink r:id="rId54">
        <w:r w:rsidRPr="00B700CF">
          <w:rPr>
            <w:rFonts w:eastAsiaTheme="minorEastAsia"/>
            <w:sz w:val="28"/>
            <w:szCs w:val="28"/>
          </w:rPr>
          <w:t>постановлением</w:t>
        </w:r>
      </w:hyperlink>
      <w:r w:rsidRPr="00B700CF">
        <w:rPr>
          <w:rFonts w:eastAsiaTheme="minorEastAsia"/>
          <w:sz w:val="28"/>
          <w:szCs w:val="28"/>
        </w:rPr>
        <w:t xml:space="preserve"> Правительства Ленинградской области от 5 апреля 2022 года </w:t>
      </w:r>
      <w:r w:rsidR="00153FE6">
        <w:rPr>
          <w:rFonts w:eastAsiaTheme="minorEastAsia"/>
          <w:sz w:val="28"/>
          <w:szCs w:val="28"/>
        </w:rPr>
        <w:t>№</w:t>
      </w:r>
      <w:r w:rsidRPr="00B700CF">
        <w:rPr>
          <w:rFonts w:eastAsiaTheme="minorEastAsia"/>
          <w:sz w:val="28"/>
          <w:szCs w:val="28"/>
        </w:rPr>
        <w:t xml:space="preserve"> 203 </w:t>
      </w:r>
      <w:r w:rsidR="00DC04BC">
        <w:rPr>
          <w:rFonts w:eastAsiaTheme="minorEastAsia"/>
          <w:sz w:val="28"/>
          <w:szCs w:val="28"/>
        </w:rPr>
        <w:t>«</w:t>
      </w:r>
      <w:r w:rsidRPr="00B700CF">
        <w:rPr>
          <w:rFonts w:eastAsiaTheme="minorEastAsia"/>
          <w:sz w:val="28"/>
          <w:szCs w:val="28"/>
        </w:rPr>
        <w:t>Об установлении случаев утверждения в Ленинградской области в 2022-2024 годах генеральных планов, правил землепользования и застройки, проектов планировки территории, проектов межевания территории, изменений в генеральные планы, правила землепользования и застройки, проекты планировки территории, проекты межевания территории без проведения общественных обсуждений или публичных слушаний</w:t>
      </w:r>
      <w:r w:rsidR="00AB14F2">
        <w:rPr>
          <w:rFonts w:eastAsiaTheme="minorEastAsia"/>
          <w:sz w:val="28"/>
          <w:szCs w:val="28"/>
        </w:rPr>
        <w:t>»</w:t>
      </w:r>
      <w:r w:rsidRPr="00B700CF">
        <w:rPr>
          <w:rFonts w:eastAsiaTheme="minorEastAsia"/>
          <w:sz w:val="28"/>
          <w:szCs w:val="28"/>
        </w:rPr>
        <w:t xml:space="preserve">, с одновременной подготовкой письма заявителю с информацией о направлении Документации для организации проведения общественных обсуждений или публичных слушаний, либо при наличии оснований, указанных в </w:t>
      </w:r>
      <w:hyperlink w:anchor="P188">
        <w:r w:rsidRPr="00B700CF">
          <w:rPr>
            <w:rFonts w:eastAsiaTheme="minorEastAsia"/>
            <w:sz w:val="28"/>
            <w:szCs w:val="28"/>
          </w:rPr>
          <w:t>пункте 2.10</w:t>
        </w:r>
      </w:hyperlink>
      <w:r w:rsidRPr="00B700CF">
        <w:rPr>
          <w:rFonts w:eastAsiaTheme="minorEastAsia"/>
          <w:sz w:val="28"/>
          <w:szCs w:val="28"/>
        </w:rPr>
        <w:t xml:space="preserve"> настоящего Регламента, подготовку письма об отказе в предоставлении муниципальной услуги, либо при наличии оснований, предусмотренных Градостроительным </w:t>
      </w:r>
      <w:hyperlink r:id="rId55">
        <w:r w:rsidRPr="00B700CF">
          <w:rPr>
            <w:rFonts w:eastAsiaTheme="minorEastAsia"/>
            <w:sz w:val="28"/>
            <w:szCs w:val="28"/>
          </w:rPr>
          <w:t>кодексом</w:t>
        </w:r>
      </w:hyperlink>
      <w:r w:rsidRPr="00B700CF">
        <w:rPr>
          <w:rFonts w:eastAsiaTheme="minorEastAsia"/>
          <w:sz w:val="28"/>
          <w:szCs w:val="28"/>
        </w:rPr>
        <w:t xml:space="preserve"> Российской Федерации, а также в период до 1 января 2025 года при наличии оснований, </w:t>
      </w:r>
      <w:r w:rsidRPr="00B700CF">
        <w:rPr>
          <w:rFonts w:eastAsiaTheme="minorEastAsia"/>
          <w:sz w:val="28"/>
          <w:szCs w:val="28"/>
        </w:rPr>
        <w:lastRenderedPageBreak/>
        <w:t xml:space="preserve">установленных </w:t>
      </w:r>
      <w:hyperlink r:id="rId56">
        <w:r w:rsidRPr="00B700CF">
          <w:rPr>
            <w:rFonts w:eastAsiaTheme="minorEastAsia"/>
            <w:sz w:val="28"/>
            <w:szCs w:val="28"/>
          </w:rPr>
          <w:t>постановлением</w:t>
        </w:r>
      </w:hyperlink>
      <w:r w:rsidRPr="00B700CF">
        <w:rPr>
          <w:rFonts w:eastAsiaTheme="minorEastAsia"/>
          <w:sz w:val="28"/>
          <w:szCs w:val="28"/>
        </w:rPr>
        <w:t xml:space="preserve"> Правительства Ленинградской области от 5 апреля 2022 года </w:t>
      </w:r>
      <w:r w:rsidR="004F1D8C">
        <w:rPr>
          <w:rFonts w:eastAsiaTheme="minorEastAsia"/>
          <w:sz w:val="28"/>
          <w:szCs w:val="28"/>
        </w:rPr>
        <w:t>№</w:t>
      </w:r>
      <w:r w:rsidRPr="00B700CF">
        <w:rPr>
          <w:rFonts w:eastAsiaTheme="minorEastAsia"/>
          <w:sz w:val="28"/>
          <w:szCs w:val="28"/>
        </w:rPr>
        <w:t xml:space="preserve"> 203 </w:t>
      </w:r>
      <w:r w:rsidR="00AB14F2">
        <w:rPr>
          <w:rFonts w:eastAsiaTheme="minorEastAsia"/>
          <w:sz w:val="28"/>
          <w:szCs w:val="28"/>
        </w:rPr>
        <w:t>«</w:t>
      </w:r>
      <w:r w:rsidRPr="00B700CF">
        <w:rPr>
          <w:rFonts w:eastAsiaTheme="minorEastAsia"/>
          <w:sz w:val="28"/>
          <w:szCs w:val="28"/>
        </w:rPr>
        <w:t>Об установлении случаев утверждения в Ленинградской области в 2022-2024 годах генеральных планов, правил землепользования и застройки, проектов планировки территории, проектов межевания территории, изменений в генеральные планы, правила землепользования и застройки, проекты планировки территории, проекты межевания территории без проведения общественных обсуждений или публичных слушаний</w:t>
      </w:r>
      <w:r w:rsidR="00AB14F2">
        <w:rPr>
          <w:rFonts w:eastAsiaTheme="minorEastAsia"/>
          <w:sz w:val="28"/>
          <w:szCs w:val="28"/>
        </w:rPr>
        <w:t>»</w:t>
      </w:r>
      <w:r w:rsidRPr="00B700CF">
        <w:rPr>
          <w:rFonts w:eastAsiaTheme="minorEastAsia"/>
          <w:sz w:val="28"/>
          <w:szCs w:val="28"/>
        </w:rPr>
        <w:t>, подготовку правового акта об утверждении Документации (далее - результат услуги) и не позднее рабочего дня истечения срока, указанного в настоящем подпункте, представляет проект результата услуги главе Администрации для принятия решения о предоставлении муниципальной услуги или об отказе в ее предоставлении и подписания документов, являющихся результатом предоставления муниципальной услуги;</w:t>
      </w:r>
    </w:p>
    <w:p w14:paraId="34FEF393"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в) глава Администрации в срок не позднее следующего рабочего дня после получения проекта результата услуги принимает решение о предоставлении муниципальной услуги или об отказе в ее предоставлении, подписывает результат услуги и в тот же день передает результат услуги ответственному за делопроизводство.</w:t>
      </w:r>
    </w:p>
    <w:p w14:paraId="33D31596"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3) Лицами, ответственными за выполнение административной процедуры, являются глава Администрации, руководитель структурного подразделения.</w:t>
      </w:r>
    </w:p>
    <w:p w14:paraId="43EFE466"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 xml:space="preserve">4) Критерием принятия решения о выполнении административной процедуры является наличие или отсутствие оснований, предусмотренных </w:t>
      </w:r>
      <w:hyperlink w:anchor="P188">
        <w:r w:rsidRPr="00B700CF">
          <w:rPr>
            <w:rFonts w:eastAsiaTheme="minorEastAsia"/>
            <w:sz w:val="28"/>
            <w:szCs w:val="28"/>
          </w:rPr>
          <w:t>пунктом 2.10</w:t>
        </w:r>
      </w:hyperlink>
      <w:r w:rsidRPr="00B700CF">
        <w:rPr>
          <w:rFonts w:eastAsiaTheme="minorEastAsia"/>
          <w:sz w:val="28"/>
          <w:szCs w:val="28"/>
        </w:rPr>
        <w:t xml:space="preserve"> настоящего Регламента.</w:t>
      </w:r>
    </w:p>
    <w:p w14:paraId="6519ECC7"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5. Результатом выполнения административной процедуры является направление ответственному за делопроизводство подписанного главой Администрации результата предоставления муниципальной услуги.</w:t>
      </w:r>
    </w:p>
    <w:p w14:paraId="2E9D7253" w14:textId="634F971F"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 xml:space="preserve">3.1.5. Направление Документации организатору общественных обсуждений или публичных слушаний для организации проведения общественных обсуждений или публичных слушаний в порядке и в случаях, установленных Градостроительным </w:t>
      </w:r>
      <w:hyperlink r:id="rId57">
        <w:r w:rsidRPr="00B700CF">
          <w:rPr>
            <w:rFonts w:eastAsiaTheme="minorEastAsia"/>
            <w:sz w:val="28"/>
            <w:szCs w:val="28"/>
          </w:rPr>
          <w:t>кодексом</w:t>
        </w:r>
      </w:hyperlink>
      <w:r w:rsidRPr="00B700CF">
        <w:rPr>
          <w:rFonts w:eastAsiaTheme="minorEastAsia"/>
          <w:sz w:val="28"/>
          <w:szCs w:val="28"/>
        </w:rPr>
        <w:t xml:space="preserve"> Российской Федерации, а также до 1 января 2025 года за исключением случаев, установленных </w:t>
      </w:r>
      <w:hyperlink r:id="rId58">
        <w:r w:rsidRPr="00B700CF">
          <w:rPr>
            <w:rFonts w:eastAsiaTheme="minorEastAsia"/>
            <w:sz w:val="28"/>
            <w:szCs w:val="28"/>
          </w:rPr>
          <w:t>постановлением</w:t>
        </w:r>
      </w:hyperlink>
      <w:r w:rsidRPr="00B700CF">
        <w:rPr>
          <w:rFonts w:eastAsiaTheme="minorEastAsia"/>
          <w:sz w:val="28"/>
          <w:szCs w:val="28"/>
        </w:rPr>
        <w:t xml:space="preserve"> Правительства Ленинградской области от 5 апреля 2022 года </w:t>
      </w:r>
      <w:r w:rsidR="004F1D8C">
        <w:rPr>
          <w:rFonts w:eastAsiaTheme="minorEastAsia"/>
          <w:sz w:val="28"/>
          <w:szCs w:val="28"/>
        </w:rPr>
        <w:t>№</w:t>
      </w:r>
      <w:r w:rsidRPr="00B700CF">
        <w:rPr>
          <w:rFonts w:eastAsiaTheme="minorEastAsia"/>
          <w:sz w:val="28"/>
          <w:szCs w:val="28"/>
        </w:rPr>
        <w:t xml:space="preserve"> 203 </w:t>
      </w:r>
      <w:r w:rsidR="00AB14F2">
        <w:rPr>
          <w:rFonts w:eastAsiaTheme="minorEastAsia"/>
          <w:sz w:val="28"/>
          <w:szCs w:val="28"/>
        </w:rPr>
        <w:t>«</w:t>
      </w:r>
      <w:r w:rsidRPr="00B700CF">
        <w:rPr>
          <w:rFonts w:eastAsiaTheme="minorEastAsia"/>
          <w:sz w:val="28"/>
          <w:szCs w:val="28"/>
        </w:rPr>
        <w:t>Об установлении случаев утверждения в Ленинградской области в 2022-2024 годах генеральных планов, правил землепользования и застройки, проектов планировки территории, проектов межевания территории, изменений в генеральные планы, правила землепользования и застройки, проекты планировки территории, проекты межевания территории без проведения общественных обсуждений или публичных слушаний</w:t>
      </w:r>
      <w:r w:rsidR="00AB14F2">
        <w:rPr>
          <w:rFonts w:eastAsiaTheme="minorEastAsia"/>
          <w:sz w:val="28"/>
          <w:szCs w:val="28"/>
        </w:rPr>
        <w:t>»</w:t>
      </w:r>
      <w:r w:rsidRPr="00B700CF">
        <w:rPr>
          <w:rFonts w:eastAsiaTheme="minorEastAsia"/>
          <w:sz w:val="28"/>
          <w:szCs w:val="28"/>
        </w:rPr>
        <w:t>,</w:t>
      </w:r>
      <w:r>
        <w:rPr>
          <w:rFonts w:eastAsiaTheme="minorEastAsia"/>
          <w:sz w:val="28"/>
          <w:szCs w:val="28"/>
        </w:rPr>
        <w:br/>
      </w:r>
      <w:r w:rsidRPr="00B700CF">
        <w:rPr>
          <w:rFonts w:eastAsiaTheme="minorEastAsia"/>
          <w:sz w:val="28"/>
          <w:szCs w:val="28"/>
        </w:rPr>
        <w:t>с уведомлением заявителя.</w:t>
      </w:r>
    </w:p>
    <w:p w14:paraId="6937A06F"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 xml:space="preserve">1) Основанием для начала административной процедуры является поступление ответственному за делопроизводство подписанного главой </w:t>
      </w:r>
      <w:r w:rsidRPr="00B700CF">
        <w:rPr>
          <w:rFonts w:eastAsiaTheme="minorEastAsia"/>
          <w:sz w:val="28"/>
          <w:szCs w:val="28"/>
        </w:rPr>
        <w:lastRenderedPageBreak/>
        <w:t xml:space="preserve">Администрации письма о направлении Документации для организации проведения общественных обсуждений или публичных слушаний в порядке, установленном Градостроительным </w:t>
      </w:r>
      <w:hyperlink r:id="rId59">
        <w:r w:rsidRPr="00B700CF">
          <w:rPr>
            <w:rFonts w:eastAsiaTheme="minorEastAsia"/>
            <w:sz w:val="28"/>
            <w:szCs w:val="28"/>
          </w:rPr>
          <w:t>кодексом</w:t>
        </w:r>
      </w:hyperlink>
      <w:r w:rsidRPr="00B700CF">
        <w:rPr>
          <w:rFonts w:eastAsiaTheme="minorEastAsia"/>
          <w:sz w:val="28"/>
          <w:szCs w:val="28"/>
        </w:rPr>
        <w:t xml:space="preserve"> Российской Федерации, а также письма заявителю с информацией о направлении Документации для организации проведения общественных обсуждений или публичных слушаний.</w:t>
      </w:r>
    </w:p>
    <w:p w14:paraId="1612AAB4"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2) Содержание административного действия (административных действий), продолжительность и (или) максимальный срок его выполнения:</w:t>
      </w:r>
    </w:p>
    <w:p w14:paraId="652B6FD7" w14:textId="26638056"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ответственный за делопроизводство осуществляет регистрацию</w:t>
      </w:r>
      <w:r w:rsidR="004F1D8C">
        <w:rPr>
          <w:rFonts w:eastAsiaTheme="minorEastAsia"/>
          <w:sz w:val="28"/>
          <w:szCs w:val="28"/>
        </w:rPr>
        <w:br/>
      </w:r>
      <w:r w:rsidRPr="00B700CF">
        <w:rPr>
          <w:rFonts w:eastAsiaTheme="minorEastAsia"/>
          <w:sz w:val="28"/>
          <w:szCs w:val="28"/>
        </w:rPr>
        <w:t xml:space="preserve">и направление адресатам письма о направлении Документации для организации проведения общественных обсуждений или публичных слушаний в порядке, установленном Градостроительным </w:t>
      </w:r>
      <w:hyperlink r:id="rId60">
        <w:r w:rsidRPr="00B700CF">
          <w:rPr>
            <w:rFonts w:eastAsiaTheme="minorEastAsia"/>
            <w:sz w:val="28"/>
            <w:szCs w:val="28"/>
          </w:rPr>
          <w:t>кодексом</w:t>
        </w:r>
      </w:hyperlink>
      <w:r w:rsidRPr="00B700CF">
        <w:rPr>
          <w:rFonts w:eastAsiaTheme="minorEastAsia"/>
          <w:sz w:val="28"/>
          <w:szCs w:val="28"/>
        </w:rPr>
        <w:t xml:space="preserve"> Российской Федерации, а также письма заявителю с информацией о направлении Документации для организации проведения общественных обсуждений или публичных слушаний с направлением способом, указанным в заявлении.</w:t>
      </w:r>
    </w:p>
    <w:p w14:paraId="4E6E6AA3"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Регистрация документов, поступивших до 15 часов, осуществляется в день поступления, документы, поступившие после 15 часов, регистрируются датой следующего рабочего дня. Срок выполнения административного действия - 1 рабочий день.</w:t>
      </w:r>
    </w:p>
    <w:p w14:paraId="7CFDDFC1"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3) Лицом, ответственным за выполнение административной процедуры, является ответственный за делопроизводство.</w:t>
      </w:r>
    </w:p>
    <w:p w14:paraId="327DE893"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4) Административная процедура не предполагает принятия решений.</w:t>
      </w:r>
    </w:p>
    <w:p w14:paraId="235013D0"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5) Результатом выполнения административной процедуры является направление указанных писем.</w:t>
      </w:r>
    </w:p>
    <w:p w14:paraId="5214E62F"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3.1.6. Регистрация результата предоставления муниципальной услуги.</w:t>
      </w:r>
    </w:p>
    <w:p w14:paraId="06CF67D4"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1) Основанием для начала административной процедуры является поступление ответственному за делопроизводство подписанного главой Администрации результата услуги.</w:t>
      </w:r>
    </w:p>
    <w:p w14:paraId="5DCEDFD2"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2) Содержание административного действия (административных действий), продолжительность и (или) максимальный срок его выполнения:</w:t>
      </w:r>
    </w:p>
    <w:p w14:paraId="646D50C8" w14:textId="7309DA98"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а) ответственный за делопроизводство осуществляет регистрацию результата услуги. Регистрация документов, поступивших до 15 часов, осуществляется в день поступления, документы, поступившие после 15 часов, регистрируются датой следующего рабочего дня.</w:t>
      </w:r>
      <w:r w:rsidR="004F1D8C">
        <w:rPr>
          <w:rFonts w:eastAsiaTheme="minorEastAsia"/>
          <w:sz w:val="28"/>
          <w:szCs w:val="28"/>
        </w:rPr>
        <w:t xml:space="preserve"> </w:t>
      </w:r>
      <w:r w:rsidRPr="00B700CF">
        <w:rPr>
          <w:rFonts w:eastAsiaTheme="minorEastAsia"/>
          <w:sz w:val="28"/>
          <w:szCs w:val="28"/>
        </w:rPr>
        <w:t>Срок выполнения административного действия - 1 рабочий день;</w:t>
      </w:r>
    </w:p>
    <w:p w14:paraId="50C0EC29" w14:textId="0171E2BB"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б) ответственный за делопроизводство направляет зарегистрированный результат услуги в МФЦ для выдачи заявителю или направляет заявителю через ЕПГУ (после начала предоставления услуги в электронной форме).</w:t>
      </w:r>
      <w:r w:rsidR="004F1D8C">
        <w:rPr>
          <w:rFonts w:eastAsiaTheme="minorEastAsia"/>
          <w:sz w:val="28"/>
          <w:szCs w:val="28"/>
        </w:rPr>
        <w:br/>
      </w:r>
      <w:r w:rsidRPr="00B700CF">
        <w:rPr>
          <w:rFonts w:eastAsiaTheme="minorEastAsia"/>
          <w:sz w:val="28"/>
          <w:szCs w:val="28"/>
        </w:rPr>
        <w:t>Срок выполнения административного действия - 1 рабочий день.</w:t>
      </w:r>
    </w:p>
    <w:p w14:paraId="1430C321"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3) Лицом, ответственным за выполнение административной процедуры, является ответственный за делопроизводство.</w:t>
      </w:r>
    </w:p>
    <w:p w14:paraId="2DBA817C"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4) Административная процедура не предполагает принятия решений.</w:t>
      </w:r>
    </w:p>
    <w:p w14:paraId="67064A3C"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lastRenderedPageBreak/>
        <w:t>5) Результатом выполнения административной процедуры являются регистрация результата предоставления муниципальной услуги.</w:t>
      </w:r>
    </w:p>
    <w:p w14:paraId="775AD7FB"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3.2. Особенности выполнения административных процедур в электронной форме.</w:t>
      </w:r>
    </w:p>
    <w:p w14:paraId="731C9F82" w14:textId="777BB511"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 xml:space="preserve">3.2.1. Предоставление муниципальной услуги на ЕПГУ осуществляется в соответствии с Федеральным </w:t>
      </w:r>
      <w:hyperlink r:id="rId61">
        <w:r w:rsidRPr="00B700CF">
          <w:rPr>
            <w:rFonts w:eastAsiaTheme="minorEastAsia"/>
            <w:sz w:val="28"/>
            <w:szCs w:val="28"/>
          </w:rPr>
          <w:t>законом</w:t>
        </w:r>
      </w:hyperlink>
      <w:r w:rsidRPr="00B700CF">
        <w:rPr>
          <w:rFonts w:eastAsiaTheme="minorEastAsia"/>
          <w:sz w:val="28"/>
          <w:szCs w:val="28"/>
        </w:rPr>
        <w:t xml:space="preserve"> </w:t>
      </w:r>
      <w:r w:rsidR="004F1D8C">
        <w:rPr>
          <w:rFonts w:eastAsiaTheme="minorEastAsia"/>
          <w:sz w:val="28"/>
          <w:szCs w:val="28"/>
        </w:rPr>
        <w:t>№</w:t>
      </w:r>
      <w:r w:rsidRPr="00B700CF">
        <w:rPr>
          <w:rFonts w:eastAsiaTheme="minorEastAsia"/>
          <w:sz w:val="28"/>
          <w:szCs w:val="28"/>
        </w:rPr>
        <w:t xml:space="preserve"> 210-ФЗ, Федеральным </w:t>
      </w:r>
      <w:hyperlink r:id="rId62">
        <w:r w:rsidRPr="00B700CF">
          <w:rPr>
            <w:rFonts w:eastAsiaTheme="minorEastAsia"/>
            <w:sz w:val="28"/>
            <w:szCs w:val="28"/>
          </w:rPr>
          <w:t>законом</w:t>
        </w:r>
      </w:hyperlink>
      <w:r w:rsidRPr="00B700CF">
        <w:rPr>
          <w:rFonts w:eastAsiaTheme="minorEastAsia"/>
          <w:sz w:val="28"/>
          <w:szCs w:val="28"/>
        </w:rPr>
        <w:t xml:space="preserve"> от 27.07.2006 </w:t>
      </w:r>
      <w:r w:rsidR="004F1D8C">
        <w:rPr>
          <w:rFonts w:eastAsiaTheme="minorEastAsia"/>
          <w:sz w:val="28"/>
          <w:szCs w:val="28"/>
        </w:rPr>
        <w:t>№</w:t>
      </w:r>
      <w:r w:rsidRPr="00B700CF">
        <w:rPr>
          <w:rFonts w:eastAsiaTheme="minorEastAsia"/>
          <w:sz w:val="28"/>
          <w:szCs w:val="28"/>
        </w:rPr>
        <w:t xml:space="preserve"> 149-ФЗ </w:t>
      </w:r>
      <w:r w:rsidR="00AB14F2">
        <w:rPr>
          <w:rFonts w:eastAsiaTheme="minorEastAsia"/>
          <w:sz w:val="28"/>
          <w:szCs w:val="28"/>
        </w:rPr>
        <w:t>«</w:t>
      </w:r>
      <w:r w:rsidRPr="00B700CF">
        <w:rPr>
          <w:rFonts w:eastAsiaTheme="minorEastAsia"/>
          <w:sz w:val="28"/>
          <w:szCs w:val="28"/>
        </w:rPr>
        <w:t xml:space="preserve">Об информации, информационных технологиях и о защите информации", </w:t>
      </w:r>
      <w:hyperlink r:id="rId63">
        <w:r w:rsidRPr="00B700CF">
          <w:rPr>
            <w:rFonts w:eastAsiaTheme="minorEastAsia"/>
            <w:sz w:val="28"/>
            <w:szCs w:val="28"/>
          </w:rPr>
          <w:t>постановлением</w:t>
        </w:r>
      </w:hyperlink>
      <w:r w:rsidRPr="00B700CF">
        <w:rPr>
          <w:rFonts w:eastAsiaTheme="minorEastAsia"/>
          <w:sz w:val="28"/>
          <w:szCs w:val="28"/>
        </w:rPr>
        <w:t xml:space="preserve"> Правительства Российской Федерации от 25.06.2012 </w:t>
      </w:r>
      <w:r w:rsidR="004F1D8C">
        <w:rPr>
          <w:rFonts w:eastAsiaTheme="minorEastAsia"/>
          <w:sz w:val="28"/>
          <w:szCs w:val="28"/>
        </w:rPr>
        <w:t>№</w:t>
      </w:r>
      <w:r w:rsidRPr="00B700CF">
        <w:rPr>
          <w:rFonts w:eastAsiaTheme="minorEastAsia"/>
          <w:sz w:val="28"/>
          <w:szCs w:val="28"/>
        </w:rPr>
        <w:t xml:space="preserve"> 634 "О видах электронной подписи, использование которых допускается при обращении за получением государственных и муниципальных услуг</w:t>
      </w:r>
      <w:r w:rsidR="00AB14F2">
        <w:rPr>
          <w:rFonts w:eastAsiaTheme="minorEastAsia"/>
          <w:sz w:val="28"/>
          <w:szCs w:val="28"/>
        </w:rPr>
        <w:t>»</w:t>
      </w:r>
      <w:r w:rsidRPr="00B700CF">
        <w:rPr>
          <w:rFonts w:eastAsiaTheme="minorEastAsia"/>
          <w:sz w:val="28"/>
          <w:szCs w:val="28"/>
        </w:rPr>
        <w:t>.</w:t>
      </w:r>
    </w:p>
    <w:p w14:paraId="2C202AA6"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3.2.2. Для получения муниципальной услуги через ЕПГУ заявителю необходимо предварительно пройти процесс регистрации в Единой системе идентификации и аутентификации (далее - ЕСИА).</w:t>
      </w:r>
    </w:p>
    <w:p w14:paraId="6910F5D9"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3.2.3. Муниципальная услуга может быть получена через ЕПГУ без личной явки на прием в Администрацию.</w:t>
      </w:r>
    </w:p>
    <w:p w14:paraId="4AB473FA"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3.2.4. Для подачи заявления через ЕПГУ заявитель должен выполнить следующие действия:</w:t>
      </w:r>
    </w:p>
    <w:p w14:paraId="07D2181D"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пройти идентификацию и аутентификацию в ЕСИА;</w:t>
      </w:r>
    </w:p>
    <w:p w14:paraId="21F3BF4B"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в личном кабинете на ЕПГУ заполнить в электронной форме заявление на оказание муниципальной услуги;</w:t>
      </w:r>
    </w:p>
    <w:p w14:paraId="1EFE60E9"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приложить к заявлению электронные документы и направить пакет электронных документов в Администрацию посредством функционала ЕПГУ.</w:t>
      </w:r>
    </w:p>
    <w:p w14:paraId="1FD89B1F"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3.2.5. В результате направления пакета электронных документов посредством ЕПГУ автоматизированной информационной системой межведомственного электронного взаимодействия Ленинградской области (далее -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ЕПГУ.</w:t>
      </w:r>
    </w:p>
    <w:p w14:paraId="53C3AAE2"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3.2.6. При предоставлении муниципальной услуги через ЕПГУ должностное лицо Администрации выполняет следующие действия:</w:t>
      </w:r>
    </w:p>
    <w:p w14:paraId="147F89E7"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 формирует проект решения на основании документов, поступивших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7BDA28AC"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14:paraId="7B5752CE"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 xml:space="preserve">- уведомляет заявителя о принятом решении с помощью указанных в заявлении средств связи, затем направляет документ способом, указанным в заявлении: в МФЦ (при наличии технической возможности) либо направляет </w:t>
      </w:r>
      <w:r w:rsidRPr="00B700CF">
        <w:rPr>
          <w:rFonts w:eastAsiaTheme="minorEastAsia"/>
          <w:sz w:val="28"/>
          <w:szCs w:val="28"/>
        </w:rPr>
        <w:lastRenderedPageBreak/>
        <w:t>электронный документ, подписанный усиленной квалифицированной электронной подписью должностного лица, принявшего решение, в личный кабинет ЕПГУ.</w:t>
      </w:r>
    </w:p>
    <w:p w14:paraId="6010A0A5"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 xml:space="preserve">3.2.7. В случае поступления всех документов, указанных в </w:t>
      </w:r>
      <w:hyperlink w:anchor="P102">
        <w:r w:rsidRPr="00B700CF">
          <w:rPr>
            <w:rFonts w:eastAsiaTheme="minorEastAsia"/>
            <w:sz w:val="28"/>
            <w:szCs w:val="28"/>
          </w:rPr>
          <w:t>пункте 2.6</w:t>
        </w:r>
      </w:hyperlink>
      <w:r w:rsidRPr="00B700CF">
        <w:rPr>
          <w:rFonts w:eastAsiaTheme="minorEastAsia"/>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ЕПГУ.</w:t>
      </w:r>
    </w:p>
    <w:p w14:paraId="78EFC4DC"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ЕПГУ.</w:t>
      </w:r>
    </w:p>
    <w:p w14:paraId="216033D8"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3.2.8. Администрация при поступлении документов от заявителя посредством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14:paraId="02B1AC21" w14:textId="77777777" w:rsidR="00B700CF" w:rsidRPr="00B700CF" w:rsidRDefault="00B700CF" w:rsidP="00DC04BC">
      <w:pPr>
        <w:widowControl w:val="0"/>
        <w:autoSpaceDE w:val="0"/>
        <w:autoSpaceDN w:val="0"/>
        <w:spacing w:line="252" w:lineRule="auto"/>
        <w:ind w:firstLine="540"/>
        <w:jc w:val="both"/>
        <w:rPr>
          <w:rFonts w:eastAsiaTheme="minorEastAsia"/>
          <w:sz w:val="28"/>
          <w:szCs w:val="28"/>
        </w:rPr>
      </w:pPr>
      <w:r w:rsidRPr="00B700CF">
        <w:rPr>
          <w:rFonts w:eastAsiaTheme="minorEastAsia"/>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w:t>
      </w:r>
    </w:p>
    <w:p w14:paraId="66CAAA57" w14:textId="77777777" w:rsidR="00B700CF" w:rsidRDefault="00B700CF" w:rsidP="0094329E">
      <w:pPr>
        <w:widowControl w:val="0"/>
        <w:autoSpaceDE w:val="0"/>
        <w:autoSpaceDN w:val="0"/>
        <w:jc w:val="center"/>
        <w:outlineLvl w:val="1"/>
        <w:rPr>
          <w:rFonts w:eastAsiaTheme="minorEastAsia"/>
          <w:b/>
          <w:sz w:val="28"/>
          <w:szCs w:val="28"/>
        </w:rPr>
      </w:pPr>
    </w:p>
    <w:p w14:paraId="27F2C4D1" w14:textId="77777777" w:rsidR="00444D91" w:rsidRPr="00444D91" w:rsidRDefault="0094329E" w:rsidP="00444D91">
      <w:pPr>
        <w:widowControl w:val="0"/>
        <w:autoSpaceDE w:val="0"/>
        <w:autoSpaceDN w:val="0"/>
        <w:jc w:val="center"/>
        <w:outlineLvl w:val="1"/>
        <w:rPr>
          <w:rFonts w:eastAsiaTheme="minorEastAsia"/>
          <w:b/>
          <w:sz w:val="28"/>
          <w:szCs w:val="28"/>
        </w:rPr>
      </w:pPr>
      <w:r w:rsidRPr="0094329E">
        <w:rPr>
          <w:rFonts w:eastAsiaTheme="minorEastAsia"/>
          <w:b/>
          <w:sz w:val="28"/>
          <w:szCs w:val="28"/>
        </w:rPr>
        <w:t xml:space="preserve">4. </w:t>
      </w:r>
      <w:r w:rsidR="00444D91" w:rsidRPr="00444D91">
        <w:rPr>
          <w:rFonts w:eastAsiaTheme="minorEastAsia"/>
          <w:b/>
          <w:sz w:val="28"/>
          <w:szCs w:val="28"/>
        </w:rPr>
        <w:t>Порядок исправления допущенных опечаток и ошибок</w:t>
      </w:r>
    </w:p>
    <w:p w14:paraId="2775428B" w14:textId="77777777" w:rsidR="00444D91" w:rsidRPr="00444D91" w:rsidRDefault="00444D91" w:rsidP="00444D91">
      <w:pPr>
        <w:widowControl w:val="0"/>
        <w:autoSpaceDE w:val="0"/>
        <w:autoSpaceDN w:val="0"/>
        <w:jc w:val="center"/>
        <w:outlineLvl w:val="1"/>
        <w:rPr>
          <w:rFonts w:eastAsiaTheme="minorEastAsia"/>
          <w:b/>
          <w:sz w:val="28"/>
          <w:szCs w:val="28"/>
        </w:rPr>
      </w:pPr>
      <w:r w:rsidRPr="00444D91">
        <w:rPr>
          <w:rFonts w:eastAsiaTheme="minorEastAsia"/>
          <w:b/>
          <w:sz w:val="28"/>
          <w:szCs w:val="28"/>
        </w:rPr>
        <w:t>в выданных в результате предоставления</w:t>
      </w:r>
    </w:p>
    <w:p w14:paraId="5886A650" w14:textId="77777777" w:rsidR="00444D91" w:rsidRPr="00444D91" w:rsidRDefault="00444D91" w:rsidP="00444D91">
      <w:pPr>
        <w:widowControl w:val="0"/>
        <w:autoSpaceDE w:val="0"/>
        <w:autoSpaceDN w:val="0"/>
        <w:jc w:val="center"/>
        <w:outlineLvl w:val="1"/>
        <w:rPr>
          <w:rFonts w:eastAsiaTheme="minorEastAsia"/>
          <w:b/>
          <w:sz w:val="28"/>
          <w:szCs w:val="28"/>
        </w:rPr>
      </w:pPr>
      <w:r w:rsidRPr="00444D91">
        <w:rPr>
          <w:rFonts w:eastAsiaTheme="minorEastAsia"/>
          <w:b/>
          <w:sz w:val="28"/>
          <w:szCs w:val="28"/>
        </w:rPr>
        <w:t>муниципальной услуги документах</w:t>
      </w:r>
    </w:p>
    <w:p w14:paraId="08C8C3E4" w14:textId="40A72068" w:rsidR="0094329E" w:rsidRPr="0094329E" w:rsidRDefault="0094329E" w:rsidP="00444D91">
      <w:pPr>
        <w:widowControl w:val="0"/>
        <w:autoSpaceDE w:val="0"/>
        <w:autoSpaceDN w:val="0"/>
        <w:jc w:val="center"/>
        <w:outlineLvl w:val="1"/>
        <w:rPr>
          <w:rFonts w:eastAsiaTheme="minorEastAsia"/>
          <w:b/>
          <w:sz w:val="28"/>
          <w:szCs w:val="28"/>
        </w:rPr>
      </w:pPr>
    </w:p>
    <w:p w14:paraId="6D6AD5E0" w14:textId="77777777" w:rsidR="00444D91" w:rsidRPr="00444D91" w:rsidRDefault="00444D91" w:rsidP="00DD55B5">
      <w:pPr>
        <w:widowControl w:val="0"/>
        <w:autoSpaceDE w:val="0"/>
        <w:autoSpaceDN w:val="0"/>
        <w:spacing w:line="252" w:lineRule="auto"/>
        <w:ind w:firstLine="539"/>
        <w:jc w:val="both"/>
        <w:rPr>
          <w:rFonts w:eastAsiaTheme="minorEastAsia"/>
          <w:sz w:val="28"/>
          <w:szCs w:val="28"/>
        </w:rPr>
      </w:pPr>
      <w:r w:rsidRPr="00444D91">
        <w:rPr>
          <w:rFonts w:eastAsiaTheme="minorEastAsia"/>
          <w:sz w:val="28"/>
          <w:szCs w:val="28"/>
        </w:rPr>
        <w:t xml:space="preserve">4.1. В случае если в выданных в результате предоставления муниципальной услуги документах допущены опечатки и ошибки, заявитель направляет в Администрацию способами, указанными в </w:t>
      </w:r>
      <w:hyperlink w:anchor="P75">
        <w:r w:rsidRPr="00444D91">
          <w:rPr>
            <w:rFonts w:eastAsiaTheme="minorEastAsia"/>
            <w:sz w:val="28"/>
            <w:szCs w:val="28"/>
          </w:rPr>
          <w:t>пункте 2.2</w:t>
        </w:r>
      </w:hyperlink>
      <w:r w:rsidRPr="00444D91">
        <w:rPr>
          <w:rFonts w:eastAsiaTheme="minorEastAsia"/>
          <w:sz w:val="28"/>
          <w:szCs w:val="28"/>
        </w:rPr>
        <w:t xml:space="preserve">, </w:t>
      </w:r>
      <w:hyperlink w:anchor="P481">
        <w:r w:rsidRPr="00444D91">
          <w:rPr>
            <w:rFonts w:eastAsiaTheme="minorEastAsia"/>
            <w:sz w:val="28"/>
            <w:szCs w:val="28"/>
          </w:rPr>
          <w:t>заявление</w:t>
        </w:r>
      </w:hyperlink>
      <w:r w:rsidRPr="00444D91">
        <w:rPr>
          <w:rFonts w:eastAsiaTheme="minorEastAsia"/>
          <w:sz w:val="28"/>
          <w:szCs w:val="28"/>
        </w:rPr>
        <w:t xml:space="preserve"> об исправлении допущенных опечаток (ошибок) в документации по планировке территории (приложение 1.1).</w:t>
      </w:r>
    </w:p>
    <w:p w14:paraId="369BE65D" w14:textId="77777777" w:rsidR="00444D91" w:rsidRPr="00444D91" w:rsidRDefault="00444D91" w:rsidP="00DD55B5">
      <w:pPr>
        <w:widowControl w:val="0"/>
        <w:autoSpaceDE w:val="0"/>
        <w:autoSpaceDN w:val="0"/>
        <w:spacing w:line="252" w:lineRule="auto"/>
        <w:ind w:firstLine="539"/>
        <w:jc w:val="both"/>
        <w:rPr>
          <w:rFonts w:eastAsiaTheme="minorEastAsia"/>
          <w:sz w:val="28"/>
          <w:szCs w:val="28"/>
        </w:rPr>
      </w:pPr>
      <w:r w:rsidRPr="00444D91">
        <w:rPr>
          <w:rFonts w:eastAsiaTheme="minorEastAsia"/>
          <w:sz w:val="28"/>
          <w:szCs w:val="28"/>
        </w:rPr>
        <w:t xml:space="preserve">4.2. К заявлению об исправлении допущенных опечаток и ошибок в документации по планировке территории на основании </w:t>
      </w:r>
      <w:hyperlink r:id="rId64">
        <w:r w:rsidRPr="00444D91">
          <w:rPr>
            <w:rFonts w:eastAsiaTheme="minorEastAsia"/>
            <w:sz w:val="28"/>
            <w:szCs w:val="28"/>
          </w:rPr>
          <w:t>абзаца второго пункта 40</w:t>
        </w:r>
      </w:hyperlink>
      <w:r w:rsidRPr="00444D91">
        <w:rPr>
          <w:rFonts w:eastAsiaTheme="minorEastAsia"/>
          <w:sz w:val="28"/>
          <w:szCs w:val="28"/>
        </w:rPr>
        <w:t xml:space="preserve"> Правил подготовки Документации прилагаются основная часть проекта планировки территории, в которую вносятся изменения, и (или) основная часть проекта межевания территории, в которую вносятся изменения, а также материалы по обоснованию проекта планировки территории и (или) материалы по обоснованию проекта межевания территории.</w:t>
      </w:r>
    </w:p>
    <w:p w14:paraId="15E15E85" w14:textId="77777777" w:rsidR="00444D91" w:rsidRPr="00444D91" w:rsidRDefault="00444D91" w:rsidP="00DD55B5">
      <w:pPr>
        <w:widowControl w:val="0"/>
        <w:autoSpaceDE w:val="0"/>
        <w:autoSpaceDN w:val="0"/>
        <w:spacing w:line="252" w:lineRule="auto"/>
        <w:ind w:firstLine="539"/>
        <w:jc w:val="both"/>
        <w:rPr>
          <w:rFonts w:eastAsiaTheme="minorEastAsia"/>
          <w:sz w:val="28"/>
          <w:szCs w:val="28"/>
        </w:rPr>
      </w:pPr>
      <w:r w:rsidRPr="00444D91">
        <w:rPr>
          <w:rFonts w:eastAsiaTheme="minorEastAsia"/>
          <w:sz w:val="28"/>
          <w:szCs w:val="28"/>
        </w:rPr>
        <w:t xml:space="preserve">В случае необходимости исправления допущенных опечаток и ошибок в проекте межевания территории также предоставляется документ, содержащий сведения, подлежащие внесению в Единый государственный реестр недвижимости, в том числе описание местоположения границ земельных </w:t>
      </w:r>
      <w:r w:rsidRPr="00444D91">
        <w:rPr>
          <w:rFonts w:eastAsiaTheme="minorEastAsia"/>
          <w:sz w:val="28"/>
          <w:szCs w:val="28"/>
        </w:rPr>
        <w:lastRenderedPageBreak/>
        <w:t>участков, подлежащих образованию в соответствии с проектом межевания территории.</w:t>
      </w:r>
    </w:p>
    <w:p w14:paraId="01F3DAE7" w14:textId="77777777" w:rsidR="00444D91" w:rsidRPr="00444D91" w:rsidRDefault="00444D91" w:rsidP="00DD55B5">
      <w:pPr>
        <w:widowControl w:val="0"/>
        <w:autoSpaceDE w:val="0"/>
        <w:autoSpaceDN w:val="0"/>
        <w:spacing w:line="252" w:lineRule="auto"/>
        <w:ind w:firstLine="539"/>
        <w:jc w:val="both"/>
        <w:rPr>
          <w:rFonts w:eastAsiaTheme="minorEastAsia"/>
          <w:sz w:val="28"/>
          <w:szCs w:val="28"/>
        </w:rPr>
      </w:pPr>
      <w:r w:rsidRPr="00444D91">
        <w:rPr>
          <w:rFonts w:eastAsiaTheme="minorEastAsia"/>
          <w:sz w:val="28"/>
          <w:szCs w:val="28"/>
        </w:rPr>
        <w:t xml:space="preserve">4.3. В течение 5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Администрация направляет заявителю уведомление о признании заявления обоснованным с разъяснением порядка и планируемых сроков исправления опечатки (ошибки) или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 из числа способов, указанных в </w:t>
      </w:r>
      <w:hyperlink w:anchor="P75">
        <w:r w:rsidRPr="00444D91">
          <w:rPr>
            <w:rFonts w:eastAsiaTheme="minorEastAsia"/>
            <w:sz w:val="28"/>
            <w:szCs w:val="28"/>
          </w:rPr>
          <w:t>пункте 2.2</w:t>
        </w:r>
      </w:hyperlink>
      <w:r w:rsidRPr="00444D91">
        <w:rPr>
          <w:rFonts w:eastAsiaTheme="minorEastAsia"/>
          <w:sz w:val="28"/>
          <w:szCs w:val="28"/>
        </w:rPr>
        <w:t xml:space="preserve"> настоящего регламента.</w:t>
      </w:r>
    </w:p>
    <w:p w14:paraId="03218772" w14:textId="77777777" w:rsidR="00444D91" w:rsidRPr="00444D91" w:rsidRDefault="00444D91" w:rsidP="00DD55B5">
      <w:pPr>
        <w:widowControl w:val="0"/>
        <w:autoSpaceDE w:val="0"/>
        <w:autoSpaceDN w:val="0"/>
        <w:spacing w:line="252" w:lineRule="auto"/>
        <w:ind w:firstLine="539"/>
        <w:jc w:val="both"/>
        <w:rPr>
          <w:rFonts w:eastAsiaTheme="minorEastAsia"/>
          <w:sz w:val="28"/>
          <w:szCs w:val="28"/>
        </w:rPr>
      </w:pPr>
      <w:r w:rsidRPr="00444D91">
        <w:rPr>
          <w:rFonts w:eastAsiaTheme="minorEastAsia"/>
          <w:sz w:val="28"/>
          <w:szCs w:val="28"/>
        </w:rPr>
        <w:t>4.4. Основанием для отказа в исправлении опечаток и ошибок в выданных в результате предоставления муниципальной услуги документах является установление в результате рассмотрения заявления об исправлении опечаток и (или) ошибок в выданных в результате предоставления муниципальной услуги документах факта отсутствия в указанных документах опечаток и (или) ошибок.</w:t>
      </w:r>
    </w:p>
    <w:p w14:paraId="3855C462" w14:textId="77777777" w:rsidR="00444D91" w:rsidRPr="00444D91" w:rsidRDefault="00444D91" w:rsidP="00444D91">
      <w:pPr>
        <w:widowControl w:val="0"/>
        <w:autoSpaceDE w:val="0"/>
        <w:autoSpaceDN w:val="0"/>
        <w:ind w:firstLine="540"/>
        <w:jc w:val="both"/>
        <w:rPr>
          <w:rFonts w:eastAsiaTheme="minorEastAsia"/>
          <w:sz w:val="28"/>
          <w:szCs w:val="28"/>
        </w:rPr>
      </w:pPr>
    </w:p>
    <w:p w14:paraId="02C3EFB6" w14:textId="77777777" w:rsidR="00444D91" w:rsidRPr="00444D91" w:rsidRDefault="0094329E" w:rsidP="00444D91">
      <w:pPr>
        <w:widowControl w:val="0"/>
        <w:autoSpaceDE w:val="0"/>
        <w:autoSpaceDN w:val="0"/>
        <w:jc w:val="center"/>
        <w:outlineLvl w:val="1"/>
        <w:rPr>
          <w:rFonts w:eastAsiaTheme="minorEastAsia"/>
          <w:b/>
          <w:sz w:val="28"/>
          <w:szCs w:val="28"/>
        </w:rPr>
      </w:pPr>
      <w:r w:rsidRPr="0094329E">
        <w:rPr>
          <w:rFonts w:eastAsiaTheme="minorEastAsia"/>
          <w:b/>
          <w:sz w:val="28"/>
          <w:szCs w:val="28"/>
        </w:rPr>
        <w:t xml:space="preserve">5. </w:t>
      </w:r>
      <w:r w:rsidR="00444D91" w:rsidRPr="00444D91">
        <w:rPr>
          <w:rFonts w:eastAsiaTheme="minorEastAsia"/>
          <w:b/>
          <w:sz w:val="28"/>
          <w:szCs w:val="28"/>
        </w:rPr>
        <w:t>Формы контроля за исполнением</w:t>
      </w:r>
    </w:p>
    <w:p w14:paraId="31CFD25D" w14:textId="77777777" w:rsidR="00444D91" w:rsidRPr="00444D91" w:rsidRDefault="00444D91" w:rsidP="00444D91">
      <w:pPr>
        <w:widowControl w:val="0"/>
        <w:autoSpaceDE w:val="0"/>
        <w:autoSpaceDN w:val="0"/>
        <w:jc w:val="center"/>
        <w:outlineLvl w:val="1"/>
        <w:rPr>
          <w:rFonts w:eastAsiaTheme="minorEastAsia"/>
          <w:b/>
          <w:sz w:val="28"/>
          <w:szCs w:val="28"/>
        </w:rPr>
      </w:pPr>
      <w:r w:rsidRPr="00444D91">
        <w:rPr>
          <w:rFonts w:eastAsiaTheme="minorEastAsia"/>
          <w:b/>
          <w:sz w:val="28"/>
          <w:szCs w:val="28"/>
        </w:rPr>
        <w:t>административного регламента</w:t>
      </w:r>
    </w:p>
    <w:p w14:paraId="623C5B23" w14:textId="0CC60AF0" w:rsidR="0094329E" w:rsidRPr="0094329E" w:rsidRDefault="0094329E" w:rsidP="00703E15">
      <w:pPr>
        <w:widowControl w:val="0"/>
        <w:autoSpaceDE w:val="0"/>
        <w:autoSpaceDN w:val="0"/>
        <w:jc w:val="center"/>
        <w:outlineLvl w:val="1"/>
        <w:rPr>
          <w:rFonts w:eastAsiaTheme="minorEastAsia"/>
          <w:b/>
          <w:sz w:val="28"/>
          <w:szCs w:val="28"/>
        </w:rPr>
      </w:pPr>
    </w:p>
    <w:p w14:paraId="2485B338" w14:textId="77777777" w:rsidR="00444D91" w:rsidRPr="00444D91" w:rsidRDefault="00444D91" w:rsidP="00DD55B5">
      <w:pPr>
        <w:widowControl w:val="0"/>
        <w:autoSpaceDE w:val="0"/>
        <w:autoSpaceDN w:val="0"/>
        <w:spacing w:line="252" w:lineRule="auto"/>
        <w:ind w:firstLine="539"/>
        <w:jc w:val="both"/>
        <w:rPr>
          <w:rFonts w:eastAsiaTheme="minorEastAsia"/>
          <w:sz w:val="28"/>
          <w:szCs w:val="28"/>
        </w:rPr>
      </w:pPr>
      <w:r w:rsidRPr="00444D91">
        <w:rPr>
          <w:rFonts w:eastAsiaTheme="minorEastAsia"/>
          <w:sz w:val="28"/>
          <w:szCs w:val="28"/>
        </w:rPr>
        <w:t>5.1. Текущий контроль за соблюдением и исполнением ответственными должностными лицами положений настоящего регламента и иных нормативных правовых актов Российской Федерации и нормативных правовых актов Ленинградской области, устанавливающих требования к предоставлению муниципальной услуги, осуществляется главой Администрации или уполномоченным им лицом.</w:t>
      </w:r>
    </w:p>
    <w:p w14:paraId="38392D95" w14:textId="77777777" w:rsidR="00444D91" w:rsidRPr="00444D91" w:rsidRDefault="00444D91" w:rsidP="00DD55B5">
      <w:pPr>
        <w:widowControl w:val="0"/>
        <w:autoSpaceDE w:val="0"/>
        <w:autoSpaceDN w:val="0"/>
        <w:spacing w:line="252" w:lineRule="auto"/>
        <w:ind w:firstLine="539"/>
        <w:jc w:val="both"/>
        <w:rPr>
          <w:rFonts w:eastAsiaTheme="minorEastAsia"/>
          <w:sz w:val="28"/>
          <w:szCs w:val="28"/>
        </w:rPr>
      </w:pPr>
      <w:r w:rsidRPr="00444D91">
        <w:rPr>
          <w:rFonts w:eastAsiaTheme="minorEastAsia"/>
          <w:sz w:val="28"/>
          <w:szCs w:val="28"/>
        </w:rPr>
        <w:t>Текущий контроль осуществляется путем проведения плановых и внеплановых проверок соблюдения и исполнения ответственными должностными лицами положений настоящего регламента и иных нормативных правовых актов Российской Федерации и нормативных правовых актов Ленинградской области, устанавливающих требования к предоставлению муниципальной услуги.</w:t>
      </w:r>
    </w:p>
    <w:p w14:paraId="0496767D" w14:textId="77777777" w:rsidR="00444D91" w:rsidRPr="00444D91" w:rsidRDefault="00444D91" w:rsidP="00DD55B5">
      <w:pPr>
        <w:widowControl w:val="0"/>
        <w:autoSpaceDE w:val="0"/>
        <w:autoSpaceDN w:val="0"/>
        <w:spacing w:line="252" w:lineRule="auto"/>
        <w:ind w:firstLine="539"/>
        <w:jc w:val="both"/>
        <w:rPr>
          <w:rFonts w:eastAsiaTheme="minorEastAsia"/>
          <w:sz w:val="28"/>
          <w:szCs w:val="28"/>
        </w:rPr>
      </w:pPr>
      <w:r w:rsidRPr="00444D91">
        <w:rPr>
          <w:rFonts w:eastAsiaTheme="minorEastAsia"/>
          <w:sz w:val="28"/>
          <w:szCs w:val="28"/>
        </w:rPr>
        <w:t>5.2. В целях осуществления контроля за полнотой и качеством предоставления муниципальной услуги проводятся проверки.</w:t>
      </w:r>
    </w:p>
    <w:p w14:paraId="1B4C4638" w14:textId="77777777" w:rsidR="00444D91" w:rsidRPr="00444D91" w:rsidRDefault="00444D91" w:rsidP="00DD55B5">
      <w:pPr>
        <w:widowControl w:val="0"/>
        <w:autoSpaceDE w:val="0"/>
        <w:autoSpaceDN w:val="0"/>
        <w:spacing w:line="252" w:lineRule="auto"/>
        <w:ind w:firstLine="539"/>
        <w:jc w:val="both"/>
        <w:rPr>
          <w:rFonts w:eastAsiaTheme="minorEastAsia"/>
          <w:sz w:val="28"/>
          <w:szCs w:val="28"/>
        </w:rPr>
      </w:pPr>
      <w:r w:rsidRPr="00444D91">
        <w:rPr>
          <w:rFonts w:eastAsiaTheme="minorEastAsia"/>
          <w:sz w:val="28"/>
          <w:szCs w:val="28"/>
        </w:rPr>
        <w:t>Плановые проверки предоставления муниципальной услуги проводятся в соответствии с планом проведения проверок.</w:t>
      </w:r>
    </w:p>
    <w:p w14:paraId="582E9DA5" w14:textId="77777777" w:rsidR="00444D91" w:rsidRPr="00444D91" w:rsidRDefault="00444D91" w:rsidP="00DD55B5">
      <w:pPr>
        <w:widowControl w:val="0"/>
        <w:autoSpaceDE w:val="0"/>
        <w:autoSpaceDN w:val="0"/>
        <w:spacing w:line="252" w:lineRule="auto"/>
        <w:ind w:firstLine="539"/>
        <w:jc w:val="both"/>
        <w:rPr>
          <w:rFonts w:eastAsiaTheme="minorEastAsia"/>
          <w:sz w:val="28"/>
          <w:szCs w:val="28"/>
        </w:rPr>
      </w:pPr>
      <w:r w:rsidRPr="00444D91">
        <w:rPr>
          <w:rFonts w:eastAsiaTheme="minorEastAsia"/>
          <w:sz w:val="28"/>
          <w:szCs w:val="28"/>
        </w:rPr>
        <w:t>О проведении проверки издается правовой акт Администрации о проведении проверки исполнения настоящего регламента.</w:t>
      </w:r>
    </w:p>
    <w:p w14:paraId="0F62B1D7" w14:textId="77777777" w:rsidR="00444D91" w:rsidRPr="00444D91" w:rsidRDefault="00444D91" w:rsidP="00DD55B5">
      <w:pPr>
        <w:widowControl w:val="0"/>
        <w:autoSpaceDE w:val="0"/>
        <w:autoSpaceDN w:val="0"/>
        <w:spacing w:line="252" w:lineRule="auto"/>
        <w:ind w:firstLine="539"/>
        <w:jc w:val="both"/>
        <w:rPr>
          <w:rFonts w:eastAsiaTheme="minorEastAsia"/>
          <w:sz w:val="28"/>
          <w:szCs w:val="28"/>
        </w:rPr>
      </w:pPr>
      <w:r w:rsidRPr="00444D91">
        <w:rPr>
          <w:rFonts w:eastAsiaTheme="minorEastAsia"/>
          <w:sz w:val="28"/>
          <w:szCs w:val="28"/>
        </w:rPr>
        <w:t xml:space="preserve">При проверке могут рассматриваться все вопросы, связанные с предоставлением муниципальной услуги (комплексные проверки), или </w:t>
      </w:r>
      <w:r w:rsidRPr="00444D91">
        <w:rPr>
          <w:rFonts w:eastAsiaTheme="minorEastAsia"/>
          <w:sz w:val="28"/>
          <w:szCs w:val="28"/>
        </w:rPr>
        <w:lastRenderedPageBreak/>
        <w:t>отдельный вопрос, связанный с предоставлением муниципальной услуги (тематические проверки).</w:t>
      </w:r>
    </w:p>
    <w:p w14:paraId="584D31FD" w14:textId="77777777" w:rsidR="00444D91" w:rsidRPr="00444D91" w:rsidRDefault="00444D91" w:rsidP="00DD55B5">
      <w:pPr>
        <w:widowControl w:val="0"/>
        <w:autoSpaceDE w:val="0"/>
        <w:autoSpaceDN w:val="0"/>
        <w:spacing w:line="252" w:lineRule="auto"/>
        <w:ind w:firstLine="539"/>
        <w:jc w:val="both"/>
        <w:rPr>
          <w:rFonts w:eastAsiaTheme="minorEastAsia"/>
          <w:sz w:val="28"/>
          <w:szCs w:val="28"/>
        </w:rPr>
      </w:pPr>
      <w:r w:rsidRPr="00444D91">
        <w:rPr>
          <w:rFonts w:eastAsiaTheme="minorEastAsia"/>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ранее проведенной проверки. Указанные обращения подлежат регистрации в срок не позднее следующего рабочего дня после их поступления в Администрацию.</w:t>
      </w:r>
    </w:p>
    <w:p w14:paraId="2483892F" w14:textId="77777777" w:rsidR="00444D91" w:rsidRPr="00444D91" w:rsidRDefault="00444D91" w:rsidP="00DD55B5">
      <w:pPr>
        <w:widowControl w:val="0"/>
        <w:autoSpaceDE w:val="0"/>
        <w:autoSpaceDN w:val="0"/>
        <w:spacing w:line="252" w:lineRule="auto"/>
        <w:ind w:firstLine="539"/>
        <w:jc w:val="both"/>
        <w:rPr>
          <w:rFonts w:eastAsiaTheme="minorEastAsia"/>
          <w:sz w:val="28"/>
          <w:szCs w:val="28"/>
        </w:rPr>
      </w:pPr>
      <w:r w:rsidRPr="00444D91">
        <w:rPr>
          <w:rFonts w:eastAsiaTheme="minorEastAsia"/>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6532947B" w14:textId="77777777" w:rsidR="00444D91" w:rsidRPr="00444D91" w:rsidRDefault="00444D91" w:rsidP="00DD55B5">
      <w:pPr>
        <w:widowControl w:val="0"/>
        <w:autoSpaceDE w:val="0"/>
        <w:autoSpaceDN w:val="0"/>
        <w:spacing w:line="252" w:lineRule="auto"/>
        <w:ind w:firstLine="539"/>
        <w:jc w:val="both"/>
        <w:rPr>
          <w:rFonts w:eastAsiaTheme="minorEastAsia"/>
          <w:sz w:val="28"/>
          <w:szCs w:val="28"/>
        </w:rPr>
      </w:pPr>
      <w:r w:rsidRPr="00444D91">
        <w:rPr>
          <w:rFonts w:eastAsiaTheme="minorEastAsia"/>
          <w:sz w:val="28"/>
          <w:szCs w:val="28"/>
        </w:rPr>
        <w:t>По результатам рассмотрения обращений дается письменный ответ.</w:t>
      </w:r>
    </w:p>
    <w:p w14:paraId="6CDA4D2A" w14:textId="77777777" w:rsidR="00FE3F87" w:rsidRDefault="00FE3F87">
      <w:pPr>
        <w:pStyle w:val="ConsPlusNormal"/>
        <w:jc w:val="right"/>
        <w:outlineLvl w:val="1"/>
      </w:pPr>
    </w:p>
    <w:p w14:paraId="7AE87F32" w14:textId="77777777" w:rsidR="0053172A" w:rsidRPr="0053172A" w:rsidRDefault="001240FF" w:rsidP="0053172A">
      <w:pPr>
        <w:widowControl w:val="0"/>
        <w:autoSpaceDE w:val="0"/>
        <w:autoSpaceDN w:val="0"/>
        <w:adjustRightInd w:val="0"/>
        <w:jc w:val="center"/>
        <w:rPr>
          <w:b/>
          <w:sz w:val="28"/>
          <w:szCs w:val="28"/>
        </w:rPr>
      </w:pPr>
      <w:r>
        <w:tab/>
      </w:r>
      <w:r w:rsidRPr="00FA30A4">
        <w:rPr>
          <w:b/>
          <w:sz w:val="28"/>
          <w:szCs w:val="28"/>
        </w:rPr>
        <w:t xml:space="preserve">6. </w:t>
      </w:r>
      <w:r w:rsidR="0053172A" w:rsidRPr="0053172A">
        <w:rPr>
          <w:b/>
          <w:sz w:val="28"/>
          <w:szCs w:val="28"/>
        </w:rPr>
        <w:t>Досудебный (внесудебный) порядок обжалования решений</w:t>
      </w:r>
    </w:p>
    <w:p w14:paraId="3BF88C1F" w14:textId="72B6DECA" w:rsidR="0053172A" w:rsidRPr="0053172A" w:rsidRDefault="0053172A" w:rsidP="0053172A">
      <w:pPr>
        <w:widowControl w:val="0"/>
        <w:autoSpaceDE w:val="0"/>
        <w:autoSpaceDN w:val="0"/>
        <w:adjustRightInd w:val="0"/>
        <w:jc w:val="center"/>
        <w:rPr>
          <w:b/>
          <w:sz w:val="28"/>
          <w:szCs w:val="28"/>
        </w:rPr>
      </w:pPr>
      <w:r w:rsidRPr="0053172A">
        <w:rPr>
          <w:b/>
          <w:sz w:val="28"/>
          <w:szCs w:val="28"/>
        </w:rPr>
        <w:t>и действий (бездействия) органа, предоставляющего</w:t>
      </w:r>
      <w:r w:rsidR="002835B0">
        <w:rPr>
          <w:b/>
          <w:sz w:val="28"/>
          <w:szCs w:val="28"/>
        </w:rPr>
        <w:t xml:space="preserve"> </w:t>
      </w:r>
      <w:r w:rsidRPr="0053172A">
        <w:rPr>
          <w:b/>
          <w:sz w:val="28"/>
          <w:szCs w:val="28"/>
        </w:rPr>
        <w:t>муниципальную услугу, а также должностных лиц органа,</w:t>
      </w:r>
      <w:r w:rsidR="002835B0">
        <w:rPr>
          <w:b/>
          <w:sz w:val="28"/>
          <w:szCs w:val="28"/>
        </w:rPr>
        <w:t xml:space="preserve"> </w:t>
      </w:r>
      <w:r w:rsidRPr="0053172A">
        <w:rPr>
          <w:b/>
          <w:sz w:val="28"/>
          <w:szCs w:val="28"/>
        </w:rPr>
        <w:t>предоставляющего муниципальную услугу,</w:t>
      </w:r>
      <w:r>
        <w:rPr>
          <w:b/>
          <w:sz w:val="28"/>
          <w:szCs w:val="28"/>
        </w:rPr>
        <w:t xml:space="preserve"> </w:t>
      </w:r>
      <w:r w:rsidRPr="0053172A">
        <w:rPr>
          <w:b/>
          <w:sz w:val="28"/>
          <w:szCs w:val="28"/>
        </w:rPr>
        <w:t>муниципальных служащих,</w:t>
      </w:r>
      <w:r w:rsidR="002835B0">
        <w:rPr>
          <w:b/>
          <w:sz w:val="28"/>
          <w:szCs w:val="28"/>
        </w:rPr>
        <w:t xml:space="preserve"> </w:t>
      </w:r>
      <w:r w:rsidRPr="0053172A">
        <w:rPr>
          <w:b/>
          <w:sz w:val="28"/>
          <w:szCs w:val="28"/>
        </w:rPr>
        <w:t>многофункционального центра предоставления государственных и муниципальных услуг, работников многофункционального центра</w:t>
      </w:r>
    </w:p>
    <w:p w14:paraId="6504B740" w14:textId="77777777" w:rsidR="0053172A" w:rsidRDefault="0053172A" w:rsidP="0053172A">
      <w:pPr>
        <w:widowControl w:val="0"/>
        <w:autoSpaceDE w:val="0"/>
        <w:autoSpaceDN w:val="0"/>
        <w:adjustRightInd w:val="0"/>
        <w:jc w:val="center"/>
        <w:rPr>
          <w:b/>
          <w:sz w:val="28"/>
          <w:szCs w:val="28"/>
        </w:rPr>
      </w:pPr>
      <w:r w:rsidRPr="0053172A">
        <w:rPr>
          <w:b/>
          <w:sz w:val="28"/>
          <w:szCs w:val="28"/>
        </w:rPr>
        <w:t>предоставления государственных и муниципальных услуг</w:t>
      </w:r>
    </w:p>
    <w:p w14:paraId="1F77F5BD" w14:textId="77777777" w:rsidR="0053172A" w:rsidRDefault="0053172A" w:rsidP="0053172A">
      <w:pPr>
        <w:widowControl w:val="0"/>
        <w:autoSpaceDE w:val="0"/>
        <w:autoSpaceDN w:val="0"/>
        <w:adjustRightInd w:val="0"/>
        <w:jc w:val="center"/>
        <w:rPr>
          <w:b/>
          <w:sz w:val="28"/>
          <w:szCs w:val="28"/>
        </w:rPr>
      </w:pPr>
    </w:p>
    <w:p w14:paraId="1DA7FE72"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6.1.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50D921EC"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6.2. Предмет досудебного (внесудебного) обжалования.</w:t>
      </w:r>
    </w:p>
    <w:p w14:paraId="34F731A7"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Заявитель может обратиться с жалобой в том числе в следующих случаях:</w:t>
      </w:r>
    </w:p>
    <w:p w14:paraId="0A38A21F"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1) нарушение срока регистрации запроса о предоставлении муниципальной услуги;</w:t>
      </w:r>
    </w:p>
    <w:p w14:paraId="39B0398F"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2) нарушение срока предоставления муниципальной услуги;</w:t>
      </w:r>
    </w:p>
    <w:p w14:paraId="389CE290"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w:t>
      </w:r>
    </w:p>
    <w:p w14:paraId="75AC9051"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w:t>
      </w:r>
      <w:r w:rsidRPr="002835B0">
        <w:rPr>
          <w:rFonts w:eastAsiaTheme="minorEastAsia"/>
          <w:sz w:val="28"/>
          <w:szCs w:val="28"/>
        </w:rPr>
        <w:lastRenderedPageBreak/>
        <w:t>муниципальной услуги, у заявителя;</w:t>
      </w:r>
    </w:p>
    <w:p w14:paraId="782963BD"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w:t>
      </w:r>
    </w:p>
    <w:p w14:paraId="66E454A6"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w:t>
      </w:r>
    </w:p>
    <w:p w14:paraId="60906268"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1E1C2486"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8) нарушение срока или порядка выдачи документов по результатам предоставления муниципальной услуги;</w:t>
      </w:r>
    </w:p>
    <w:p w14:paraId="38B1DC02"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w:t>
      </w:r>
    </w:p>
    <w:p w14:paraId="1A51FC77" w14:textId="601E1621"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w:t>
      </w:r>
      <w:hyperlink r:id="rId65">
        <w:r w:rsidRPr="002835B0">
          <w:rPr>
            <w:rFonts w:eastAsiaTheme="minorEastAsia"/>
            <w:sz w:val="28"/>
            <w:szCs w:val="28"/>
          </w:rPr>
          <w:t>законом</w:t>
        </w:r>
      </w:hyperlink>
      <w:r w:rsidRPr="002835B0">
        <w:rPr>
          <w:rFonts w:eastAsiaTheme="minorEastAsia"/>
          <w:sz w:val="28"/>
          <w:szCs w:val="28"/>
        </w:rPr>
        <w:t xml:space="preserve"> </w:t>
      </w:r>
      <w:r w:rsidR="00B93265">
        <w:rPr>
          <w:rFonts w:eastAsiaTheme="minorEastAsia"/>
          <w:sz w:val="28"/>
          <w:szCs w:val="28"/>
        </w:rPr>
        <w:t>№</w:t>
      </w:r>
      <w:r w:rsidRPr="002835B0">
        <w:rPr>
          <w:rFonts w:eastAsiaTheme="minorEastAsia"/>
          <w:sz w:val="28"/>
          <w:szCs w:val="28"/>
        </w:rPr>
        <w:t xml:space="preserve"> 210-ФЗ.</w:t>
      </w:r>
    </w:p>
    <w:p w14:paraId="564F1C7F"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6.3. Жалоба подается в письменной форме на бумажном носителе или в электронной форме в Администрацию.</w:t>
      </w:r>
    </w:p>
    <w:p w14:paraId="340527FA" w14:textId="71476C65"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 xml:space="preserve">6.4. Основанием для начала процедуры досудебного (внесудебного) обжалования является подача заявителем жалобы, соответствующей требованиям Федерального </w:t>
      </w:r>
      <w:hyperlink r:id="rId66">
        <w:r w:rsidRPr="002835B0">
          <w:rPr>
            <w:rFonts w:eastAsiaTheme="minorEastAsia"/>
            <w:sz w:val="28"/>
            <w:szCs w:val="28"/>
          </w:rPr>
          <w:t>закона</w:t>
        </w:r>
      </w:hyperlink>
      <w:r w:rsidRPr="002835B0">
        <w:rPr>
          <w:rFonts w:eastAsiaTheme="minorEastAsia"/>
          <w:sz w:val="28"/>
          <w:szCs w:val="28"/>
        </w:rPr>
        <w:t xml:space="preserve"> </w:t>
      </w:r>
      <w:r w:rsidR="00B93265">
        <w:rPr>
          <w:rFonts w:eastAsiaTheme="minorEastAsia"/>
          <w:sz w:val="28"/>
          <w:szCs w:val="28"/>
        </w:rPr>
        <w:t>№</w:t>
      </w:r>
      <w:r w:rsidRPr="002835B0">
        <w:rPr>
          <w:rFonts w:eastAsiaTheme="minorEastAsia"/>
          <w:sz w:val="28"/>
          <w:szCs w:val="28"/>
        </w:rPr>
        <w:t xml:space="preserve"> 210-ФЗ.</w:t>
      </w:r>
    </w:p>
    <w:p w14:paraId="44DB749E"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В письменной жалобе в обязательном порядке указываются:</w:t>
      </w:r>
    </w:p>
    <w:p w14:paraId="3215A039"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 наименование органа, предоставляющего муниципальную услугу, должностного лица органа либо муниципального служащего, предоставляющего муниципальную услугу, решения и действия (бездействие) которых обжалуются;</w:t>
      </w:r>
    </w:p>
    <w:p w14:paraId="02B087D9"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49583AD7"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 xml:space="preserve">- сведения об обжалуемых решениях и действиях (бездействии) органа, предоставляющего муниципальную услугу, должностного лица органа, </w:t>
      </w:r>
      <w:r w:rsidRPr="002835B0">
        <w:rPr>
          <w:rFonts w:eastAsiaTheme="minorEastAsia"/>
          <w:sz w:val="28"/>
          <w:szCs w:val="28"/>
        </w:rPr>
        <w:lastRenderedPageBreak/>
        <w:t>предоставляющего муниципальную услугу;</w:t>
      </w:r>
    </w:p>
    <w:p w14:paraId="58D62DFC"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w:t>
      </w:r>
    </w:p>
    <w:p w14:paraId="2BAF1243"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Заявителем могут быть представлены документы (при наличии), подтверждающие доводы заявителя, либо их копии.</w:t>
      </w:r>
    </w:p>
    <w:p w14:paraId="765C5586" w14:textId="499377D0"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 xml:space="preserve">6.5. Заявитель имеет право на получение информации и документов, необходимых для составления и обоснования жалобы, в случаях, установленных Федеральным </w:t>
      </w:r>
      <w:hyperlink r:id="rId67">
        <w:r w:rsidRPr="002835B0">
          <w:rPr>
            <w:rFonts w:eastAsiaTheme="minorEastAsia"/>
            <w:sz w:val="28"/>
            <w:szCs w:val="28"/>
          </w:rPr>
          <w:t>законом</w:t>
        </w:r>
      </w:hyperlink>
      <w:r w:rsidRPr="002835B0">
        <w:rPr>
          <w:rFonts w:eastAsiaTheme="minorEastAsia"/>
          <w:sz w:val="28"/>
          <w:szCs w:val="28"/>
        </w:rPr>
        <w:t xml:space="preserve"> </w:t>
      </w:r>
      <w:r w:rsidR="00B93265">
        <w:rPr>
          <w:rFonts w:eastAsiaTheme="minorEastAsia"/>
          <w:sz w:val="28"/>
          <w:szCs w:val="28"/>
        </w:rPr>
        <w:t>№</w:t>
      </w:r>
      <w:r w:rsidRPr="002835B0">
        <w:rPr>
          <w:rFonts w:eastAsiaTheme="minorEastAsia"/>
          <w:sz w:val="28"/>
          <w:szCs w:val="28"/>
        </w:rPr>
        <w:t xml:space="preserve"> 210-ФЗ, при условии, что это не затрагивает прав, свобод и законных интересов других лиц и если указанные информация и документы не содержат сведений, составляющих государственную или иную охраняемую тайну.</w:t>
      </w:r>
    </w:p>
    <w:p w14:paraId="4F49F6EE" w14:textId="24B15BED"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6.6. Жалоба подлежит рассмотрению в течение пятнадцати рабочих дней со дня ее регистрации, а в случае обжалования отказа органа, предоставляющего муницип</w:t>
      </w:r>
      <w:r w:rsidR="00B93265">
        <w:rPr>
          <w:rFonts w:eastAsiaTheme="minorEastAsia"/>
          <w:sz w:val="28"/>
          <w:szCs w:val="28"/>
        </w:rPr>
        <w:t>а</w:t>
      </w:r>
      <w:r w:rsidRPr="002835B0">
        <w:rPr>
          <w:rFonts w:eastAsiaTheme="minorEastAsia"/>
          <w:sz w:val="28"/>
          <w:szCs w:val="28"/>
        </w:rPr>
        <w:t>льную услугу, в приеме документов у заявителя - в течение пяти рабочих дней со дня ее регистрации.</w:t>
      </w:r>
    </w:p>
    <w:p w14:paraId="6392EF09"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6.7. По результатам рассмотрения жалобы принимается одно из следующих решений:</w:t>
      </w:r>
    </w:p>
    <w:p w14:paraId="16E91FA9"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1) жалоба удовлетворяется;</w:t>
      </w:r>
    </w:p>
    <w:p w14:paraId="087065BF"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2) в удовлетворении жалобы отказывается.</w:t>
      </w:r>
    </w:p>
    <w:p w14:paraId="5AFC1193"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Не позднее дня, следующего за днем принятия решения по результатам рассмотрения жалобы, заявителю направляется мотивированный ответ о результатах рассмотрения жалобы.</w:t>
      </w:r>
    </w:p>
    <w:p w14:paraId="133B0F4B" w14:textId="77777777" w:rsidR="002835B0" w:rsidRPr="002835B0" w:rsidRDefault="002835B0" w:rsidP="002835B0">
      <w:pPr>
        <w:widowControl w:val="0"/>
        <w:autoSpaceDE w:val="0"/>
        <w:autoSpaceDN w:val="0"/>
        <w:ind w:firstLine="540"/>
        <w:jc w:val="both"/>
        <w:rPr>
          <w:rFonts w:eastAsiaTheme="minorEastAsia"/>
          <w:sz w:val="28"/>
          <w:szCs w:val="28"/>
        </w:rPr>
      </w:pPr>
    </w:p>
    <w:p w14:paraId="5BC67062" w14:textId="75D501E3" w:rsidR="002835B0" w:rsidRPr="002835B0" w:rsidRDefault="00A85E9F" w:rsidP="002835B0">
      <w:pPr>
        <w:widowControl w:val="0"/>
        <w:autoSpaceDE w:val="0"/>
        <w:autoSpaceDN w:val="0"/>
        <w:jc w:val="center"/>
        <w:outlineLvl w:val="1"/>
        <w:rPr>
          <w:rFonts w:eastAsiaTheme="minorEastAsia"/>
          <w:b/>
          <w:sz w:val="28"/>
          <w:szCs w:val="28"/>
        </w:rPr>
      </w:pPr>
      <w:r>
        <w:rPr>
          <w:rFonts w:eastAsiaTheme="minorEastAsia"/>
          <w:b/>
          <w:sz w:val="28"/>
          <w:szCs w:val="28"/>
        </w:rPr>
        <w:t>7</w:t>
      </w:r>
      <w:r w:rsidR="002835B0" w:rsidRPr="002835B0">
        <w:rPr>
          <w:rFonts w:eastAsiaTheme="minorEastAsia"/>
          <w:b/>
          <w:sz w:val="28"/>
          <w:szCs w:val="28"/>
        </w:rPr>
        <w:t>. Особенности выполнения административных процедур</w:t>
      </w:r>
    </w:p>
    <w:p w14:paraId="66D24C05" w14:textId="77777777" w:rsidR="002835B0" w:rsidRPr="002835B0" w:rsidRDefault="002835B0" w:rsidP="002835B0">
      <w:pPr>
        <w:widowControl w:val="0"/>
        <w:autoSpaceDE w:val="0"/>
        <w:autoSpaceDN w:val="0"/>
        <w:jc w:val="center"/>
        <w:rPr>
          <w:rFonts w:eastAsiaTheme="minorEastAsia"/>
          <w:b/>
          <w:sz w:val="28"/>
          <w:szCs w:val="28"/>
        </w:rPr>
      </w:pPr>
      <w:r w:rsidRPr="002835B0">
        <w:rPr>
          <w:rFonts w:eastAsiaTheme="minorEastAsia"/>
          <w:b/>
          <w:sz w:val="28"/>
          <w:szCs w:val="28"/>
        </w:rPr>
        <w:t>в многофункциональных центрах предоставления</w:t>
      </w:r>
    </w:p>
    <w:p w14:paraId="2CBB55A7" w14:textId="77777777" w:rsidR="002835B0" w:rsidRPr="002835B0" w:rsidRDefault="002835B0" w:rsidP="002835B0">
      <w:pPr>
        <w:widowControl w:val="0"/>
        <w:autoSpaceDE w:val="0"/>
        <w:autoSpaceDN w:val="0"/>
        <w:jc w:val="center"/>
        <w:rPr>
          <w:rFonts w:eastAsiaTheme="minorEastAsia"/>
          <w:b/>
          <w:sz w:val="28"/>
          <w:szCs w:val="28"/>
        </w:rPr>
      </w:pPr>
      <w:r w:rsidRPr="002835B0">
        <w:rPr>
          <w:rFonts w:eastAsiaTheme="minorEastAsia"/>
          <w:b/>
          <w:sz w:val="28"/>
          <w:szCs w:val="28"/>
        </w:rPr>
        <w:t>государственных и муниципальных услуг</w:t>
      </w:r>
    </w:p>
    <w:p w14:paraId="29D1A87C" w14:textId="77777777" w:rsidR="002835B0" w:rsidRPr="002835B0" w:rsidRDefault="002835B0" w:rsidP="002835B0">
      <w:pPr>
        <w:widowControl w:val="0"/>
        <w:autoSpaceDE w:val="0"/>
        <w:autoSpaceDN w:val="0"/>
        <w:ind w:firstLine="539"/>
        <w:jc w:val="both"/>
        <w:rPr>
          <w:rFonts w:eastAsiaTheme="minorEastAsia"/>
          <w:sz w:val="28"/>
          <w:szCs w:val="28"/>
        </w:rPr>
      </w:pPr>
    </w:p>
    <w:p w14:paraId="6B395517"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7.1. Предоставление муниципальной услуги посредством МФЦ осуществляется в подразделениях МФЦ при наличии вступившего в силу соглашения о взаимодействии между МФЦ и Администрацией.</w:t>
      </w:r>
    </w:p>
    <w:p w14:paraId="11824E77"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7.2.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14:paraId="4F08EF7D"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1) удостоверяет личность заявителя или личность и полномочия законного представителя заявителя - в случае обращения физического лица;</w:t>
      </w:r>
    </w:p>
    <w:p w14:paraId="24D87A75"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1FDEB17F"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2) определяет предмет обращения;</w:t>
      </w:r>
    </w:p>
    <w:p w14:paraId="3D4C2A8E"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3) формирует заявление о предоставлении муниципальной услуги на русском языке (кириллицей) и представляет его заявителю для подписания;</w:t>
      </w:r>
    </w:p>
    <w:p w14:paraId="2E096620"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lastRenderedPageBreak/>
        <w:t>4) проводит проверку установленной настоящим административным регламентом комплектности пакета документов;</w:t>
      </w:r>
    </w:p>
    <w:p w14:paraId="399F999D"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5) по окончании приема документов выдает заявителю расписку в приеме документов;</w:t>
      </w:r>
    </w:p>
    <w:p w14:paraId="3AD4FA85"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6)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179B9C08"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7) заверяет каждый документ дела своей электронной подписью;</w:t>
      </w:r>
    </w:p>
    <w:p w14:paraId="47BD9EF8"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8) направляет пакет документов на бумажном и электронном носителях в Администрацию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подписываемой уполномоченным работником МФЦ.</w:t>
      </w:r>
    </w:p>
    <w:p w14:paraId="5088758C"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7.3. При указании заявителем места получения ответа (результата предоставления муниципальной услуги) посредством МФЦ ответственный за делопроизводство направляет результат предоставления муниципальной услуги в МФЦ для его последующей передачи заявителю на бумажном носителе в срок не более 3 рабочих дней со дня принятия решения о предоставлении (отказе в предоставлении) муниципальной услуги заявителю.</w:t>
      </w:r>
    </w:p>
    <w:p w14:paraId="1E125374"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7.4. 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автоинформирования по телефону, или посредством СМС-информирования, или информирования по электронной почте, а также о возможности получения документов в МФЦ.</w:t>
      </w:r>
    </w:p>
    <w:p w14:paraId="40184994" w14:textId="77777777" w:rsidR="002835B0" w:rsidRPr="002835B0" w:rsidRDefault="002835B0" w:rsidP="00B93265">
      <w:pPr>
        <w:widowControl w:val="0"/>
        <w:autoSpaceDE w:val="0"/>
        <w:autoSpaceDN w:val="0"/>
        <w:spacing w:line="252" w:lineRule="auto"/>
        <w:ind w:firstLine="539"/>
        <w:jc w:val="both"/>
        <w:rPr>
          <w:rFonts w:eastAsiaTheme="minorEastAsia"/>
          <w:sz w:val="28"/>
          <w:szCs w:val="28"/>
        </w:rPr>
      </w:pPr>
      <w:r w:rsidRPr="002835B0">
        <w:rPr>
          <w:rFonts w:eastAsiaTheme="minorEastAsia"/>
          <w:sz w:val="28"/>
          <w:szCs w:val="28"/>
        </w:rPr>
        <w:t>7.5.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муниципальных услуг.</w:t>
      </w:r>
    </w:p>
    <w:p w14:paraId="1ECE0DEB" w14:textId="591C61F0" w:rsidR="002835B0" w:rsidRPr="002835B0" w:rsidRDefault="00EE1821" w:rsidP="002835B0">
      <w:pPr>
        <w:widowControl w:val="0"/>
        <w:autoSpaceDE w:val="0"/>
        <w:autoSpaceDN w:val="0"/>
        <w:ind w:firstLine="540"/>
        <w:jc w:val="both"/>
        <w:rPr>
          <w:rFonts w:eastAsiaTheme="minorEastAsia"/>
          <w:sz w:val="28"/>
          <w:szCs w:val="28"/>
        </w:rPr>
      </w:pPr>
      <w:r>
        <w:rPr>
          <w:rFonts w:eastAsiaTheme="minorEastAsia"/>
          <w:sz w:val="28"/>
          <w:szCs w:val="28"/>
        </w:rPr>
        <w:t>)</w:t>
      </w:r>
    </w:p>
    <w:p w14:paraId="23963558" w14:textId="5B8AF924" w:rsidR="00586FEC" w:rsidRPr="00FA30A4" w:rsidRDefault="00586FEC" w:rsidP="00FA30A4">
      <w:pPr>
        <w:widowControl w:val="0"/>
        <w:autoSpaceDE w:val="0"/>
        <w:autoSpaceDN w:val="0"/>
        <w:ind w:firstLine="540"/>
        <w:jc w:val="both"/>
        <w:rPr>
          <w:sz w:val="28"/>
          <w:szCs w:val="28"/>
        </w:rPr>
        <w:sectPr w:rsidR="00586FEC" w:rsidRPr="00FA30A4" w:rsidSect="007628E4">
          <w:headerReference w:type="default" r:id="rId68"/>
          <w:headerReference w:type="first" r:id="rId69"/>
          <w:pgSz w:w="11906" w:h="16838"/>
          <w:pgMar w:top="1134" w:right="850" w:bottom="1134" w:left="1701" w:header="567" w:footer="709" w:gutter="0"/>
          <w:cols w:space="708"/>
          <w:titlePg/>
          <w:docGrid w:linePitch="360"/>
        </w:sectPr>
      </w:pPr>
    </w:p>
    <w:p w14:paraId="5E882599" w14:textId="77777777" w:rsidR="004748C3" w:rsidRPr="004748C3" w:rsidRDefault="004748C3" w:rsidP="004748C3">
      <w:pPr>
        <w:widowControl w:val="0"/>
        <w:autoSpaceDE w:val="0"/>
        <w:autoSpaceDN w:val="0"/>
        <w:jc w:val="right"/>
        <w:outlineLvl w:val="1"/>
        <w:rPr>
          <w:rFonts w:eastAsiaTheme="minorEastAsia"/>
          <w:sz w:val="28"/>
          <w:szCs w:val="28"/>
        </w:rPr>
      </w:pPr>
      <w:r w:rsidRPr="004748C3">
        <w:rPr>
          <w:rFonts w:eastAsiaTheme="minorEastAsia"/>
          <w:sz w:val="28"/>
          <w:szCs w:val="28"/>
        </w:rPr>
        <w:lastRenderedPageBreak/>
        <w:t>Приложение 1.1</w:t>
      </w:r>
    </w:p>
    <w:p w14:paraId="28173AD2" w14:textId="77777777" w:rsidR="004748C3" w:rsidRPr="004748C3" w:rsidRDefault="004748C3" w:rsidP="004748C3">
      <w:pPr>
        <w:widowControl w:val="0"/>
        <w:autoSpaceDE w:val="0"/>
        <w:autoSpaceDN w:val="0"/>
        <w:jc w:val="right"/>
        <w:rPr>
          <w:rFonts w:eastAsiaTheme="minorEastAsia"/>
          <w:sz w:val="28"/>
          <w:szCs w:val="28"/>
        </w:rPr>
      </w:pPr>
      <w:r w:rsidRPr="004748C3">
        <w:rPr>
          <w:rFonts w:eastAsiaTheme="minorEastAsia"/>
          <w:sz w:val="28"/>
          <w:szCs w:val="28"/>
        </w:rPr>
        <w:t>к административному регламенту</w:t>
      </w:r>
    </w:p>
    <w:p w14:paraId="1E3854C5" w14:textId="77777777" w:rsidR="004748C3" w:rsidRPr="004748C3" w:rsidRDefault="004748C3" w:rsidP="004748C3">
      <w:pPr>
        <w:widowControl w:val="0"/>
        <w:autoSpaceDE w:val="0"/>
        <w:autoSpaceDN w:val="0"/>
        <w:jc w:val="right"/>
        <w:rPr>
          <w:rFonts w:eastAsiaTheme="minorEastAsia"/>
          <w:sz w:val="28"/>
          <w:szCs w:val="28"/>
        </w:rPr>
      </w:pPr>
      <w:r w:rsidRPr="004748C3">
        <w:rPr>
          <w:rFonts w:eastAsiaTheme="minorEastAsia"/>
          <w:sz w:val="28"/>
          <w:szCs w:val="28"/>
        </w:rPr>
        <w:t>предоставления муниципальной услуги</w:t>
      </w:r>
    </w:p>
    <w:p w14:paraId="7218D22B" w14:textId="77777777" w:rsidR="004748C3" w:rsidRPr="004748C3" w:rsidRDefault="004748C3" w:rsidP="004748C3">
      <w:pPr>
        <w:widowControl w:val="0"/>
        <w:autoSpaceDE w:val="0"/>
        <w:autoSpaceDN w:val="0"/>
        <w:jc w:val="right"/>
        <w:rPr>
          <w:rFonts w:eastAsiaTheme="minorEastAsia"/>
          <w:sz w:val="28"/>
          <w:szCs w:val="28"/>
        </w:rPr>
      </w:pPr>
      <w:r w:rsidRPr="004748C3">
        <w:rPr>
          <w:rFonts w:eastAsiaTheme="minorEastAsia"/>
          <w:sz w:val="28"/>
          <w:szCs w:val="28"/>
        </w:rPr>
        <w:t>по утверждению документации</w:t>
      </w:r>
    </w:p>
    <w:p w14:paraId="3D43BC33" w14:textId="77777777" w:rsidR="004748C3" w:rsidRPr="004748C3" w:rsidRDefault="004748C3" w:rsidP="004748C3">
      <w:pPr>
        <w:widowControl w:val="0"/>
        <w:autoSpaceDE w:val="0"/>
        <w:autoSpaceDN w:val="0"/>
        <w:jc w:val="right"/>
        <w:rPr>
          <w:rFonts w:eastAsiaTheme="minorEastAsia"/>
          <w:sz w:val="28"/>
          <w:szCs w:val="28"/>
        </w:rPr>
      </w:pPr>
      <w:r w:rsidRPr="004748C3">
        <w:rPr>
          <w:rFonts w:eastAsiaTheme="minorEastAsia"/>
          <w:sz w:val="28"/>
          <w:szCs w:val="28"/>
        </w:rPr>
        <w:t>по планировке территории</w:t>
      </w:r>
    </w:p>
    <w:p w14:paraId="6A97BEAD" w14:textId="77777777" w:rsidR="004748C3" w:rsidRPr="004748C3" w:rsidRDefault="004748C3" w:rsidP="004748C3">
      <w:pPr>
        <w:widowControl w:val="0"/>
        <w:autoSpaceDE w:val="0"/>
        <w:autoSpaceDN w:val="0"/>
        <w:ind w:firstLine="540"/>
        <w:jc w:val="both"/>
        <w:rPr>
          <w:rFonts w:eastAsiaTheme="minorEastAsia"/>
          <w:sz w:val="28"/>
          <w:szCs w:val="28"/>
        </w:rPr>
      </w:pPr>
    </w:p>
    <w:tbl>
      <w:tblPr>
        <w:tblW w:w="10627" w:type="dxa"/>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31"/>
        <w:gridCol w:w="4978"/>
        <w:gridCol w:w="289"/>
        <w:gridCol w:w="848"/>
        <w:gridCol w:w="281"/>
      </w:tblGrid>
      <w:tr w:rsidR="004748C3" w:rsidRPr="004748C3" w14:paraId="3236BFCE" w14:textId="77777777" w:rsidTr="00696286">
        <w:tc>
          <w:tcPr>
            <w:tcW w:w="4231" w:type="dxa"/>
            <w:tcBorders>
              <w:top w:val="nil"/>
              <w:left w:val="nil"/>
              <w:bottom w:val="nil"/>
              <w:right w:val="nil"/>
            </w:tcBorders>
          </w:tcPr>
          <w:p w14:paraId="5A7ADDFE" w14:textId="77777777" w:rsidR="004748C3" w:rsidRPr="004748C3" w:rsidRDefault="004748C3" w:rsidP="004748C3">
            <w:pPr>
              <w:widowControl w:val="0"/>
              <w:autoSpaceDE w:val="0"/>
              <w:autoSpaceDN w:val="0"/>
              <w:rPr>
                <w:rFonts w:eastAsiaTheme="minorEastAsia"/>
                <w:sz w:val="28"/>
                <w:szCs w:val="28"/>
              </w:rPr>
            </w:pPr>
          </w:p>
        </w:tc>
        <w:tc>
          <w:tcPr>
            <w:tcW w:w="6396" w:type="dxa"/>
            <w:gridSpan w:val="4"/>
            <w:tcBorders>
              <w:top w:val="nil"/>
              <w:left w:val="nil"/>
              <w:bottom w:val="nil"/>
              <w:right w:val="nil"/>
            </w:tcBorders>
          </w:tcPr>
          <w:p w14:paraId="36A34FBC" w14:textId="77777777" w:rsidR="004748C3" w:rsidRPr="004748C3" w:rsidRDefault="004748C3" w:rsidP="006544C0">
            <w:pPr>
              <w:widowControl w:val="0"/>
              <w:autoSpaceDE w:val="0"/>
              <w:autoSpaceDN w:val="0"/>
              <w:jc w:val="center"/>
              <w:rPr>
                <w:rFonts w:eastAsiaTheme="minorEastAsia"/>
                <w:sz w:val="28"/>
                <w:szCs w:val="28"/>
              </w:rPr>
            </w:pPr>
            <w:r w:rsidRPr="004748C3">
              <w:rPr>
                <w:rFonts w:eastAsiaTheme="minorEastAsia"/>
                <w:sz w:val="28"/>
                <w:szCs w:val="28"/>
              </w:rPr>
              <w:t>В Администрацию_________________</w:t>
            </w:r>
          </w:p>
        </w:tc>
      </w:tr>
      <w:tr w:rsidR="004748C3" w:rsidRPr="004748C3" w14:paraId="5012909F" w14:textId="77777777" w:rsidTr="00696286">
        <w:trPr>
          <w:gridAfter w:val="1"/>
          <w:wAfter w:w="281" w:type="dxa"/>
        </w:trPr>
        <w:tc>
          <w:tcPr>
            <w:tcW w:w="10346" w:type="dxa"/>
            <w:gridSpan w:val="4"/>
            <w:tcBorders>
              <w:top w:val="nil"/>
              <w:left w:val="nil"/>
              <w:bottom w:val="nil"/>
              <w:right w:val="nil"/>
            </w:tcBorders>
          </w:tcPr>
          <w:p w14:paraId="796919E0" w14:textId="77777777" w:rsidR="004748C3" w:rsidRPr="004748C3" w:rsidRDefault="004748C3" w:rsidP="004748C3">
            <w:pPr>
              <w:widowControl w:val="0"/>
              <w:autoSpaceDE w:val="0"/>
              <w:autoSpaceDN w:val="0"/>
              <w:rPr>
                <w:rFonts w:eastAsiaTheme="minorEastAsia"/>
                <w:sz w:val="28"/>
                <w:szCs w:val="28"/>
              </w:rPr>
            </w:pPr>
          </w:p>
        </w:tc>
      </w:tr>
      <w:tr w:rsidR="004748C3" w:rsidRPr="004748C3" w14:paraId="4ADF2503" w14:textId="77777777" w:rsidTr="00696286">
        <w:trPr>
          <w:gridAfter w:val="2"/>
          <w:wAfter w:w="1129" w:type="dxa"/>
        </w:trPr>
        <w:tc>
          <w:tcPr>
            <w:tcW w:w="9498" w:type="dxa"/>
            <w:gridSpan w:val="3"/>
            <w:tcBorders>
              <w:top w:val="nil"/>
              <w:left w:val="nil"/>
              <w:bottom w:val="nil"/>
              <w:right w:val="nil"/>
            </w:tcBorders>
          </w:tcPr>
          <w:p w14:paraId="7343137A" w14:textId="77777777" w:rsidR="004748C3" w:rsidRPr="004748C3" w:rsidRDefault="004748C3" w:rsidP="00696286">
            <w:pPr>
              <w:widowControl w:val="0"/>
              <w:autoSpaceDE w:val="0"/>
              <w:autoSpaceDN w:val="0"/>
              <w:ind w:right="141"/>
              <w:jc w:val="center"/>
              <w:rPr>
                <w:rFonts w:eastAsiaTheme="minorEastAsia"/>
                <w:sz w:val="26"/>
                <w:szCs w:val="26"/>
              </w:rPr>
            </w:pPr>
            <w:bookmarkStart w:id="11" w:name="P481"/>
            <w:bookmarkEnd w:id="11"/>
            <w:r w:rsidRPr="004748C3">
              <w:rPr>
                <w:rFonts w:eastAsiaTheme="minorEastAsia"/>
                <w:sz w:val="26"/>
                <w:szCs w:val="26"/>
              </w:rPr>
              <w:t>ЗАЯВЛЕНИЕ</w:t>
            </w:r>
          </w:p>
          <w:p w14:paraId="6F4F28DA" w14:textId="77777777" w:rsidR="004748C3" w:rsidRPr="004748C3" w:rsidRDefault="004748C3" w:rsidP="00696286">
            <w:pPr>
              <w:widowControl w:val="0"/>
              <w:autoSpaceDE w:val="0"/>
              <w:autoSpaceDN w:val="0"/>
              <w:ind w:right="141"/>
              <w:jc w:val="center"/>
              <w:rPr>
                <w:rFonts w:eastAsiaTheme="minorEastAsia"/>
                <w:sz w:val="26"/>
                <w:szCs w:val="26"/>
              </w:rPr>
            </w:pPr>
            <w:r w:rsidRPr="004748C3">
              <w:rPr>
                <w:rFonts w:eastAsiaTheme="minorEastAsia"/>
                <w:sz w:val="26"/>
                <w:szCs w:val="26"/>
              </w:rPr>
              <w:t>об исправлении допущенных опечаток (ошибок) в документации по планировке территории</w:t>
            </w:r>
          </w:p>
        </w:tc>
      </w:tr>
      <w:tr w:rsidR="004748C3" w:rsidRPr="004748C3" w14:paraId="0A53AAD4" w14:textId="77777777" w:rsidTr="00696286">
        <w:trPr>
          <w:gridAfter w:val="2"/>
          <w:wAfter w:w="1129" w:type="dxa"/>
        </w:trPr>
        <w:tc>
          <w:tcPr>
            <w:tcW w:w="9498" w:type="dxa"/>
            <w:gridSpan w:val="3"/>
            <w:tcBorders>
              <w:top w:val="nil"/>
              <w:left w:val="nil"/>
              <w:bottom w:val="nil"/>
              <w:right w:val="nil"/>
            </w:tcBorders>
          </w:tcPr>
          <w:p w14:paraId="6D9BBAA1" w14:textId="77777777" w:rsidR="004748C3" w:rsidRPr="004748C3" w:rsidRDefault="004748C3" w:rsidP="00696286">
            <w:pPr>
              <w:widowControl w:val="0"/>
              <w:autoSpaceDE w:val="0"/>
              <w:autoSpaceDN w:val="0"/>
              <w:ind w:right="141"/>
              <w:jc w:val="both"/>
              <w:rPr>
                <w:rFonts w:eastAsiaTheme="minorEastAsia"/>
                <w:sz w:val="26"/>
                <w:szCs w:val="26"/>
              </w:rPr>
            </w:pPr>
          </w:p>
        </w:tc>
      </w:tr>
      <w:tr w:rsidR="004748C3" w:rsidRPr="004748C3" w14:paraId="48ABD811" w14:textId="77777777" w:rsidTr="00696286">
        <w:trPr>
          <w:gridAfter w:val="2"/>
          <w:wAfter w:w="1129" w:type="dxa"/>
        </w:trPr>
        <w:tc>
          <w:tcPr>
            <w:tcW w:w="9498" w:type="dxa"/>
            <w:gridSpan w:val="3"/>
            <w:tcBorders>
              <w:top w:val="nil"/>
              <w:left w:val="nil"/>
              <w:bottom w:val="single" w:sz="4" w:space="0" w:color="auto"/>
              <w:right w:val="nil"/>
            </w:tcBorders>
          </w:tcPr>
          <w:p w14:paraId="46CD2FB4" w14:textId="77777777" w:rsidR="004748C3" w:rsidRPr="004748C3" w:rsidRDefault="004748C3" w:rsidP="00696286">
            <w:pPr>
              <w:widowControl w:val="0"/>
              <w:autoSpaceDE w:val="0"/>
              <w:autoSpaceDN w:val="0"/>
              <w:ind w:right="141"/>
              <w:rPr>
                <w:rFonts w:eastAsiaTheme="minorEastAsia"/>
                <w:sz w:val="26"/>
                <w:szCs w:val="26"/>
              </w:rPr>
            </w:pPr>
          </w:p>
        </w:tc>
      </w:tr>
      <w:tr w:rsidR="004748C3" w:rsidRPr="004748C3" w14:paraId="50CEB2DD" w14:textId="77777777" w:rsidTr="00696286">
        <w:tblPrEx>
          <w:tblBorders>
            <w:insideH w:val="single" w:sz="4" w:space="0" w:color="auto"/>
          </w:tblBorders>
        </w:tblPrEx>
        <w:trPr>
          <w:gridAfter w:val="2"/>
          <w:wAfter w:w="1129" w:type="dxa"/>
        </w:trPr>
        <w:tc>
          <w:tcPr>
            <w:tcW w:w="9498" w:type="dxa"/>
            <w:gridSpan w:val="3"/>
            <w:tcBorders>
              <w:top w:val="single" w:sz="4" w:space="0" w:color="auto"/>
              <w:left w:val="nil"/>
              <w:bottom w:val="single" w:sz="4" w:space="0" w:color="auto"/>
              <w:right w:val="nil"/>
            </w:tcBorders>
          </w:tcPr>
          <w:p w14:paraId="038CEF8D" w14:textId="77777777" w:rsidR="004748C3" w:rsidRPr="004748C3" w:rsidRDefault="004748C3" w:rsidP="00696286">
            <w:pPr>
              <w:widowControl w:val="0"/>
              <w:autoSpaceDE w:val="0"/>
              <w:autoSpaceDN w:val="0"/>
              <w:ind w:right="141"/>
              <w:rPr>
                <w:rFonts w:eastAsiaTheme="minorEastAsia"/>
                <w:sz w:val="26"/>
                <w:szCs w:val="26"/>
              </w:rPr>
            </w:pPr>
          </w:p>
        </w:tc>
      </w:tr>
      <w:tr w:rsidR="004748C3" w:rsidRPr="004748C3" w14:paraId="266E0121" w14:textId="77777777" w:rsidTr="00696286">
        <w:tblPrEx>
          <w:tblBorders>
            <w:insideH w:val="single" w:sz="4" w:space="0" w:color="auto"/>
          </w:tblBorders>
        </w:tblPrEx>
        <w:trPr>
          <w:gridAfter w:val="3"/>
          <w:wAfter w:w="1418" w:type="dxa"/>
        </w:trPr>
        <w:tc>
          <w:tcPr>
            <w:tcW w:w="9209" w:type="dxa"/>
            <w:gridSpan w:val="2"/>
            <w:tcBorders>
              <w:top w:val="single" w:sz="4" w:space="0" w:color="auto"/>
              <w:left w:val="nil"/>
              <w:bottom w:val="single" w:sz="4" w:space="0" w:color="auto"/>
              <w:right w:val="nil"/>
            </w:tcBorders>
          </w:tcPr>
          <w:p w14:paraId="24B09C6E" w14:textId="77777777" w:rsidR="004748C3" w:rsidRPr="004748C3" w:rsidRDefault="004748C3" w:rsidP="00696286">
            <w:pPr>
              <w:widowControl w:val="0"/>
              <w:autoSpaceDE w:val="0"/>
              <w:autoSpaceDN w:val="0"/>
              <w:ind w:right="141"/>
              <w:rPr>
                <w:rFonts w:eastAsiaTheme="minorEastAsia"/>
                <w:sz w:val="26"/>
                <w:szCs w:val="26"/>
              </w:rPr>
            </w:pPr>
          </w:p>
        </w:tc>
      </w:tr>
      <w:tr w:rsidR="004748C3" w:rsidRPr="004748C3" w14:paraId="320196D1" w14:textId="77777777" w:rsidTr="00696286">
        <w:trPr>
          <w:gridAfter w:val="2"/>
          <w:wAfter w:w="1129" w:type="dxa"/>
        </w:trPr>
        <w:tc>
          <w:tcPr>
            <w:tcW w:w="9498" w:type="dxa"/>
            <w:gridSpan w:val="3"/>
            <w:tcBorders>
              <w:top w:val="single" w:sz="4" w:space="0" w:color="auto"/>
              <w:left w:val="nil"/>
              <w:bottom w:val="nil"/>
              <w:right w:val="nil"/>
            </w:tcBorders>
          </w:tcPr>
          <w:p w14:paraId="652E084E" w14:textId="77777777" w:rsidR="004748C3" w:rsidRPr="004748C3" w:rsidRDefault="004748C3" w:rsidP="00696286">
            <w:pPr>
              <w:widowControl w:val="0"/>
              <w:autoSpaceDE w:val="0"/>
              <w:autoSpaceDN w:val="0"/>
              <w:ind w:right="141"/>
              <w:jc w:val="both"/>
              <w:rPr>
                <w:rFonts w:eastAsiaTheme="minorEastAsia"/>
                <w:sz w:val="26"/>
                <w:szCs w:val="26"/>
              </w:rPr>
            </w:pPr>
            <w:r w:rsidRPr="004748C3">
              <w:rPr>
                <w:rFonts w:eastAsiaTheme="minorEastAsia"/>
                <w:sz w:val="26"/>
                <w:szCs w:val="26"/>
              </w:rPr>
              <w:t>(наименование, организационно-правовая форма заявителя, его местонахождение, идентификационный номер налогоплательщика (ИНН), основной государственный регистрационный номер (ОГРН) - для юридического лица); фамилия, имя, отчество заявителя, адрес места жительства (временного пребывания), данные документа, удостоверяющего личность, идентификационный номер налогоплательщика (ИНН) - для гражданина, в том числе индивидуального предпринимателя, основной государственный регистрационный номер записи о государственной регистрации (ОГРНИП) - для индивидуального предпринимателя)</w:t>
            </w:r>
          </w:p>
        </w:tc>
      </w:tr>
      <w:tr w:rsidR="004748C3" w:rsidRPr="004748C3" w14:paraId="45CE1AE1" w14:textId="77777777" w:rsidTr="00696286">
        <w:trPr>
          <w:gridAfter w:val="1"/>
          <w:wAfter w:w="281" w:type="dxa"/>
        </w:trPr>
        <w:tc>
          <w:tcPr>
            <w:tcW w:w="10346" w:type="dxa"/>
            <w:gridSpan w:val="4"/>
            <w:tcBorders>
              <w:top w:val="nil"/>
              <w:left w:val="nil"/>
              <w:bottom w:val="nil"/>
              <w:right w:val="nil"/>
            </w:tcBorders>
          </w:tcPr>
          <w:p w14:paraId="7543D1A2" w14:textId="77777777" w:rsidR="004748C3" w:rsidRPr="004748C3" w:rsidRDefault="004748C3" w:rsidP="00696286">
            <w:pPr>
              <w:widowControl w:val="0"/>
              <w:autoSpaceDE w:val="0"/>
              <w:autoSpaceDN w:val="0"/>
              <w:ind w:right="141" w:firstLine="283"/>
              <w:jc w:val="both"/>
              <w:rPr>
                <w:rFonts w:eastAsiaTheme="minorEastAsia"/>
                <w:sz w:val="26"/>
                <w:szCs w:val="26"/>
              </w:rPr>
            </w:pPr>
            <w:r w:rsidRPr="004748C3">
              <w:rPr>
                <w:rFonts w:eastAsiaTheme="minorEastAsia"/>
                <w:sz w:val="26"/>
                <w:szCs w:val="26"/>
              </w:rPr>
              <w:t>Прошу исправить опечатку (ошибку), допущенную в</w:t>
            </w:r>
          </w:p>
        </w:tc>
      </w:tr>
      <w:tr w:rsidR="004748C3" w:rsidRPr="004748C3" w14:paraId="4133A679" w14:textId="77777777" w:rsidTr="00696286">
        <w:trPr>
          <w:gridAfter w:val="2"/>
          <w:wAfter w:w="1129" w:type="dxa"/>
        </w:trPr>
        <w:tc>
          <w:tcPr>
            <w:tcW w:w="9498" w:type="dxa"/>
            <w:gridSpan w:val="3"/>
            <w:tcBorders>
              <w:top w:val="nil"/>
              <w:left w:val="nil"/>
              <w:bottom w:val="single" w:sz="4" w:space="0" w:color="auto"/>
              <w:right w:val="nil"/>
            </w:tcBorders>
          </w:tcPr>
          <w:p w14:paraId="0EE9FA4A" w14:textId="77777777" w:rsidR="004748C3" w:rsidRPr="004748C3" w:rsidRDefault="004748C3" w:rsidP="00696286">
            <w:pPr>
              <w:widowControl w:val="0"/>
              <w:autoSpaceDE w:val="0"/>
              <w:autoSpaceDN w:val="0"/>
              <w:ind w:right="141"/>
              <w:rPr>
                <w:rFonts w:eastAsiaTheme="minorEastAsia"/>
                <w:sz w:val="26"/>
                <w:szCs w:val="26"/>
              </w:rPr>
            </w:pPr>
          </w:p>
        </w:tc>
      </w:tr>
      <w:tr w:rsidR="004748C3" w:rsidRPr="004748C3" w14:paraId="3D901459" w14:textId="77777777" w:rsidTr="00696286">
        <w:tblPrEx>
          <w:tblBorders>
            <w:insideH w:val="single" w:sz="4" w:space="0" w:color="auto"/>
          </w:tblBorders>
        </w:tblPrEx>
        <w:trPr>
          <w:gridAfter w:val="2"/>
          <w:wAfter w:w="1129" w:type="dxa"/>
        </w:trPr>
        <w:tc>
          <w:tcPr>
            <w:tcW w:w="9498" w:type="dxa"/>
            <w:gridSpan w:val="3"/>
            <w:tcBorders>
              <w:top w:val="single" w:sz="4" w:space="0" w:color="auto"/>
              <w:left w:val="nil"/>
              <w:bottom w:val="single" w:sz="4" w:space="0" w:color="auto"/>
              <w:right w:val="nil"/>
            </w:tcBorders>
          </w:tcPr>
          <w:p w14:paraId="758655A2" w14:textId="77777777" w:rsidR="004748C3" w:rsidRPr="004748C3" w:rsidRDefault="004748C3" w:rsidP="00696286">
            <w:pPr>
              <w:widowControl w:val="0"/>
              <w:autoSpaceDE w:val="0"/>
              <w:autoSpaceDN w:val="0"/>
              <w:ind w:right="141"/>
              <w:rPr>
                <w:rFonts w:eastAsiaTheme="minorEastAsia"/>
                <w:sz w:val="26"/>
                <w:szCs w:val="26"/>
              </w:rPr>
            </w:pPr>
          </w:p>
        </w:tc>
      </w:tr>
      <w:tr w:rsidR="004748C3" w:rsidRPr="004748C3" w14:paraId="77B18C9E" w14:textId="77777777" w:rsidTr="00696286">
        <w:tblPrEx>
          <w:tblBorders>
            <w:insideH w:val="single" w:sz="4" w:space="0" w:color="auto"/>
          </w:tblBorders>
        </w:tblPrEx>
        <w:trPr>
          <w:gridAfter w:val="2"/>
          <w:wAfter w:w="1129" w:type="dxa"/>
        </w:trPr>
        <w:tc>
          <w:tcPr>
            <w:tcW w:w="9498" w:type="dxa"/>
            <w:gridSpan w:val="3"/>
            <w:tcBorders>
              <w:top w:val="single" w:sz="4" w:space="0" w:color="auto"/>
              <w:left w:val="nil"/>
              <w:bottom w:val="single" w:sz="4" w:space="0" w:color="auto"/>
              <w:right w:val="nil"/>
            </w:tcBorders>
          </w:tcPr>
          <w:p w14:paraId="5B6974C5" w14:textId="77777777" w:rsidR="004748C3" w:rsidRPr="004748C3" w:rsidRDefault="004748C3" w:rsidP="00696286">
            <w:pPr>
              <w:widowControl w:val="0"/>
              <w:autoSpaceDE w:val="0"/>
              <w:autoSpaceDN w:val="0"/>
              <w:ind w:right="141"/>
              <w:rPr>
                <w:rFonts w:eastAsiaTheme="minorEastAsia"/>
                <w:sz w:val="26"/>
                <w:szCs w:val="26"/>
              </w:rPr>
            </w:pPr>
          </w:p>
        </w:tc>
      </w:tr>
      <w:tr w:rsidR="004748C3" w:rsidRPr="004748C3" w14:paraId="6CA56227" w14:textId="77777777" w:rsidTr="00696286">
        <w:tblPrEx>
          <w:tblBorders>
            <w:insideH w:val="single" w:sz="4" w:space="0" w:color="auto"/>
          </w:tblBorders>
        </w:tblPrEx>
        <w:trPr>
          <w:gridAfter w:val="2"/>
          <w:wAfter w:w="1129" w:type="dxa"/>
        </w:trPr>
        <w:tc>
          <w:tcPr>
            <w:tcW w:w="9498" w:type="dxa"/>
            <w:gridSpan w:val="3"/>
            <w:tcBorders>
              <w:top w:val="single" w:sz="4" w:space="0" w:color="auto"/>
              <w:left w:val="nil"/>
              <w:bottom w:val="single" w:sz="4" w:space="0" w:color="auto"/>
              <w:right w:val="nil"/>
            </w:tcBorders>
          </w:tcPr>
          <w:p w14:paraId="716C8E8B" w14:textId="77777777" w:rsidR="004748C3" w:rsidRPr="004748C3" w:rsidRDefault="004748C3" w:rsidP="00696286">
            <w:pPr>
              <w:widowControl w:val="0"/>
              <w:autoSpaceDE w:val="0"/>
              <w:autoSpaceDN w:val="0"/>
              <w:ind w:right="141"/>
              <w:rPr>
                <w:rFonts w:eastAsiaTheme="minorEastAsia"/>
                <w:sz w:val="26"/>
                <w:szCs w:val="26"/>
              </w:rPr>
            </w:pPr>
          </w:p>
        </w:tc>
      </w:tr>
      <w:tr w:rsidR="004748C3" w:rsidRPr="004748C3" w14:paraId="41774C44" w14:textId="77777777" w:rsidTr="00696286">
        <w:trPr>
          <w:gridAfter w:val="2"/>
          <w:wAfter w:w="1129" w:type="dxa"/>
        </w:trPr>
        <w:tc>
          <w:tcPr>
            <w:tcW w:w="9498" w:type="dxa"/>
            <w:gridSpan w:val="3"/>
            <w:tcBorders>
              <w:top w:val="single" w:sz="4" w:space="0" w:color="auto"/>
              <w:left w:val="nil"/>
              <w:bottom w:val="nil"/>
              <w:right w:val="nil"/>
            </w:tcBorders>
          </w:tcPr>
          <w:p w14:paraId="1FB37585" w14:textId="77777777" w:rsidR="004748C3" w:rsidRPr="004748C3" w:rsidRDefault="004748C3" w:rsidP="00696286">
            <w:pPr>
              <w:widowControl w:val="0"/>
              <w:autoSpaceDE w:val="0"/>
              <w:autoSpaceDN w:val="0"/>
              <w:ind w:right="141"/>
              <w:rPr>
                <w:rFonts w:eastAsiaTheme="minorEastAsia"/>
                <w:sz w:val="26"/>
                <w:szCs w:val="26"/>
              </w:rPr>
            </w:pPr>
            <w:r w:rsidRPr="004748C3">
              <w:rPr>
                <w:rFonts w:eastAsiaTheme="minorEastAsia"/>
                <w:sz w:val="26"/>
                <w:szCs w:val="26"/>
              </w:rPr>
              <w:t>(указываются:</w:t>
            </w:r>
          </w:p>
          <w:p w14:paraId="42B032D4" w14:textId="77777777" w:rsidR="004748C3" w:rsidRPr="004748C3" w:rsidRDefault="004748C3" w:rsidP="00696286">
            <w:pPr>
              <w:widowControl w:val="0"/>
              <w:autoSpaceDE w:val="0"/>
              <w:autoSpaceDN w:val="0"/>
              <w:ind w:right="141" w:firstLine="283"/>
              <w:jc w:val="both"/>
              <w:rPr>
                <w:rFonts w:eastAsiaTheme="minorEastAsia"/>
                <w:sz w:val="26"/>
                <w:szCs w:val="26"/>
              </w:rPr>
            </w:pPr>
            <w:r w:rsidRPr="004748C3">
              <w:rPr>
                <w:rFonts w:eastAsiaTheme="minorEastAsia"/>
                <w:sz w:val="26"/>
                <w:szCs w:val="26"/>
              </w:rPr>
              <w:t>- реквизиты распорядительного акта, которым утверждена документация по планировке территории;</w:t>
            </w:r>
          </w:p>
          <w:p w14:paraId="7C9ABBBD" w14:textId="77777777" w:rsidR="004748C3" w:rsidRPr="004748C3" w:rsidRDefault="004748C3" w:rsidP="00696286">
            <w:pPr>
              <w:widowControl w:val="0"/>
              <w:autoSpaceDE w:val="0"/>
              <w:autoSpaceDN w:val="0"/>
              <w:ind w:right="141" w:firstLine="283"/>
              <w:jc w:val="both"/>
              <w:rPr>
                <w:rFonts w:eastAsiaTheme="minorEastAsia"/>
                <w:sz w:val="26"/>
                <w:szCs w:val="26"/>
              </w:rPr>
            </w:pPr>
            <w:r w:rsidRPr="004748C3">
              <w:rPr>
                <w:rFonts w:eastAsiaTheme="minorEastAsia"/>
                <w:sz w:val="26"/>
                <w:szCs w:val="26"/>
              </w:rPr>
              <w:t>- структурная единица (структурные единицы) распорядительного акта, в которой (в которых) содержится опечатка (ошибка);</w:t>
            </w:r>
          </w:p>
          <w:p w14:paraId="572141DD" w14:textId="77777777" w:rsidR="004748C3" w:rsidRPr="004748C3" w:rsidRDefault="004748C3" w:rsidP="00696286">
            <w:pPr>
              <w:widowControl w:val="0"/>
              <w:autoSpaceDE w:val="0"/>
              <w:autoSpaceDN w:val="0"/>
              <w:ind w:right="141" w:firstLine="283"/>
              <w:jc w:val="both"/>
              <w:rPr>
                <w:rFonts w:eastAsiaTheme="minorEastAsia"/>
                <w:sz w:val="26"/>
                <w:szCs w:val="26"/>
              </w:rPr>
            </w:pPr>
            <w:r w:rsidRPr="004748C3">
              <w:rPr>
                <w:rFonts w:eastAsiaTheme="minorEastAsia"/>
                <w:sz w:val="26"/>
                <w:szCs w:val="26"/>
              </w:rPr>
              <w:t>- содержание опечатки (ошибки);</w:t>
            </w:r>
          </w:p>
          <w:p w14:paraId="31E88D08" w14:textId="77777777" w:rsidR="004748C3" w:rsidRPr="004748C3" w:rsidRDefault="004748C3" w:rsidP="00696286">
            <w:pPr>
              <w:widowControl w:val="0"/>
              <w:autoSpaceDE w:val="0"/>
              <w:autoSpaceDN w:val="0"/>
              <w:ind w:right="141" w:firstLine="283"/>
              <w:jc w:val="both"/>
              <w:rPr>
                <w:rFonts w:eastAsiaTheme="minorEastAsia"/>
                <w:sz w:val="26"/>
                <w:szCs w:val="26"/>
              </w:rPr>
            </w:pPr>
            <w:r w:rsidRPr="004748C3">
              <w:rPr>
                <w:rFonts w:eastAsiaTheme="minorEastAsia"/>
                <w:sz w:val="26"/>
                <w:szCs w:val="26"/>
              </w:rPr>
              <w:t>- предлагаемая заявителем редакция структурной единицы, правового акта, содержащей опечатку (ошибку).</w:t>
            </w:r>
          </w:p>
        </w:tc>
      </w:tr>
      <w:tr w:rsidR="004748C3" w:rsidRPr="004748C3" w14:paraId="09674F54" w14:textId="77777777" w:rsidTr="00696286">
        <w:trPr>
          <w:gridAfter w:val="2"/>
          <w:wAfter w:w="1129" w:type="dxa"/>
        </w:trPr>
        <w:tc>
          <w:tcPr>
            <w:tcW w:w="9498" w:type="dxa"/>
            <w:gridSpan w:val="3"/>
            <w:tcBorders>
              <w:top w:val="nil"/>
              <w:left w:val="nil"/>
              <w:bottom w:val="nil"/>
              <w:right w:val="nil"/>
            </w:tcBorders>
          </w:tcPr>
          <w:p w14:paraId="18B596CF" w14:textId="77777777" w:rsidR="004748C3" w:rsidRPr="004748C3" w:rsidRDefault="004748C3" w:rsidP="00696286">
            <w:pPr>
              <w:widowControl w:val="0"/>
              <w:autoSpaceDE w:val="0"/>
              <w:autoSpaceDN w:val="0"/>
              <w:ind w:right="141"/>
              <w:rPr>
                <w:rFonts w:eastAsiaTheme="minorEastAsia"/>
                <w:sz w:val="26"/>
                <w:szCs w:val="26"/>
              </w:rPr>
            </w:pPr>
          </w:p>
        </w:tc>
      </w:tr>
      <w:tr w:rsidR="004748C3" w:rsidRPr="004748C3" w14:paraId="4FCD49BC" w14:textId="77777777" w:rsidTr="00696286">
        <w:trPr>
          <w:gridAfter w:val="2"/>
          <w:wAfter w:w="1129" w:type="dxa"/>
        </w:trPr>
        <w:tc>
          <w:tcPr>
            <w:tcW w:w="9498" w:type="dxa"/>
            <w:gridSpan w:val="3"/>
            <w:tcBorders>
              <w:top w:val="nil"/>
              <w:left w:val="nil"/>
              <w:bottom w:val="nil"/>
              <w:right w:val="nil"/>
            </w:tcBorders>
          </w:tcPr>
          <w:p w14:paraId="5B5B11F8" w14:textId="77777777" w:rsidR="004748C3" w:rsidRPr="004748C3" w:rsidRDefault="004748C3" w:rsidP="00696286">
            <w:pPr>
              <w:widowControl w:val="0"/>
              <w:tabs>
                <w:tab w:val="left" w:pos="142"/>
              </w:tabs>
              <w:autoSpaceDE w:val="0"/>
              <w:autoSpaceDN w:val="0"/>
              <w:ind w:right="141" w:firstLine="283"/>
              <w:jc w:val="both"/>
              <w:rPr>
                <w:rFonts w:eastAsiaTheme="minorEastAsia"/>
                <w:sz w:val="26"/>
                <w:szCs w:val="26"/>
              </w:rPr>
            </w:pPr>
            <w:r w:rsidRPr="004748C3">
              <w:rPr>
                <w:rFonts w:eastAsiaTheme="minorEastAsia"/>
                <w:sz w:val="26"/>
                <w:szCs w:val="26"/>
              </w:rPr>
              <w:lastRenderedPageBreak/>
              <w:t>Контактное лицо, телефон для связи:</w:t>
            </w:r>
          </w:p>
        </w:tc>
      </w:tr>
      <w:tr w:rsidR="004748C3" w:rsidRPr="004748C3" w14:paraId="3D6C5556" w14:textId="77777777" w:rsidTr="00696286">
        <w:trPr>
          <w:gridAfter w:val="2"/>
          <w:wAfter w:w="1129" w:type="dxa"/>
        </w:trPr>
        <w:tc>
          <w:tcPr>
            <w:tcW w:w="9498" w:type="dxa"/>
            <w:gridSpan w:val="3"/>
            <w:tcBorders>
              <w:top w:val="nil"/>
              <w:left w:val="nil"/>
              <w:bottom w:val="single" w:sz="4" w:space="0" w:color="auto"/>
              <w:right w:val="nil"/>
            </w:tcBorders>
          </w:tcPr>
          <w:p w14:paraId="119287B1" w14:textId="77777777" w:rsidR="004748C3" w:rsidRPr="004748C3" w:rsidRDefault="004748C3" w:rsidP="00696286">
            <w:pPr>
              <w:widowControl w:val="0"/>
              <w:tabs>
                <w:tab w:val="left" w:pos="142"/>
              </w:tabs>
              <w:autoSpaceDE w:val="0"/>
              <w:autoSpaceDN w:val="0"/>
              <w:ind w:right="141"/>
              <w:rPr>
                <w:rFonts w:eastAsiaTheme="minorEastAsia"/>
                <w:sz w:val="26"/>
                <w:szCs w:val="26"/>
              </w:rPr>
            </w:pPr>
          </w:p>
        </w:tc>
      </w:tr>
      <w:tr w:rsidR="004748C3" w:rsidRPr="004748C3" w14:paraId="64DFE1F4" w14:textId="77777777" w:rsidTr="00696286">
        <w:tblPrEx>
          <w:tblBorders>
            <w:insideH w:val="single" w:sz="4" w:space="0" w:color="auto"/>
          </w:tblBorders>
        </w:tblPrEx>
        <w:trPr>
          <w:gridAfter w:val="2"/>
          <w:wAfter w:w="1129" w:type="dxa"/>
        </w:trPr>
        <w:tc>
          <w:tcPr>
            <w:tcW w:w="9498" w:type="dxa"/>
            <w:gridSpan w:val="3"/>
            <w:tcBorders>
              <w:top w:val="single" w:sz="4" w:space="0" w:color="auto"/>
              <w:left w:val="nil"/>
              <w:bottom w:val="single" w:sz="4" w:space="0" w:color="auto"/>
              <w:right w:val="nil"/>
            </w:tcBorders>
          </w:tcPr>
          <w:p w14:paraId="00129B63" w14:textId="77777777" w:rsidR="004748C3" w:rsidRPr="004748C3" w:rsidRDefault="004748C3" w:rsidP="00696286">
            <w:pPr>
              <w:widowControl w:val="0"/>
              <w:tabs>
                <w:tab w:val="left" w:pos="142"/>
              </w:tabs>
              <w:autoSpaceDE w:val="0"/>
              <w:autoSpaceDN w:val="0"/>
              <w:ind w:right="141"/>
              <w:rPr>
                <w:rFonts w:eastAsiaTheme="minorEastAsia"/>
                <w:sz w:val="26"/>
                <w:szCs w:val="26"/>
              </w:rPr>
            </w:pPr>
          </w:p>
        </w:tc>
      </w:tr>
      <w:tr w:rsidR="004748C3" w:rsidRPr="004748C3" w14:paraId="329E8059" w14:textId="77777777" w:rsidTr="00696286">
        <w:trPr>
          <w:gridAfter w:val="2"/>
          <w:wAfter w:w="1129" w:type="dxa"/>
        </w:trPr>
        <w:tc>
          <w:tcPr>
            <w:tcW w:w="9498" w:type="dxa"/>
            <w:gridSpan w:val="3"/>
            <w:tcBorders>
              <w:top w:val="single" w:sz="4" w:space="0" w:color="auto"/>
              <w:left w:val="nil"/>
              <w:bottom w:val="nil"/>
              <w:right w:val="nil"/>
            </w:tcBorders>
          </w:tcPr>
          <w:p w14:paraId="7BEC484C" w14:textId="77777777" w:rsidR="004748C3" w:rsidRPr="004748C3" w:rsidRDefault="004748C3" w:rsidP="00696286">
            <w:pPr>
              <w:widowControl w:val="0"/>
              <w:tabs>
                <w:tab w:val="left" w:pos="142"/>
              </w:tabs>
              <w:autoSpaceDE w:val="0"/>
              <w:autoSpaceDN w:val="0"/>
              <w:ind w:right="141"/>
              <w:rPr>
                <w:rFonts w:eastAsiaTheme="minorEastAsia"/>
                <w:sz w:val="26"/>
                <w:szCs w:val="26"/>
              </w:rPr>
            </w:pPr>
          </w:p>
        </w:tc>
      </w:tr>
      <w:tr w:rsidR="004748C3" w:rsidRPr="004748C3" w14:paraId="19A959A9" w14:textId="77777777" w:rsidTr="00696286">
        <w:trPr>
          <w:gridAfter w:val="2"/>
          <w:wAfter w:w="1129" w:type="dxa"/>
        </w:trPr>
        <w:tc>
          <w:tcPr>
            <w:tcW w:w="9498" w:type="dxa"/>
            <w:gridSpan w:val="3"/>
            <w:tcBorders>
              <w:top w:val="nil"/>
              <w:left w:val="nil"/>
              <w:bottom w:val="nil"/>
              <w:right w:val="nil"/>
            </w:tcBorders>
          </w:tcPr>
          <w:p w14:paraId="05AEB02D" w14:textId="77777777" w:rsidR="004748C3" w:rsidRPr="004748C3" w:rsidRDefault="004748C3" w:rsidP="00696286">
            <w:pPr>
              <w:widowControl w:val="0"/>
              <w:tabs>
                <w:tab w:val="left" w:pos="142"/>
              </w:tabs>
              <w:autoSpaceDE w:val="0"/>
              <w:autoSpaceDN w:val="0"/>
              <w:ind w:right="141" w:firstLine="283"/>
              <w:jc w:val="both"/>
              <w:rPr>
                <w:rFonts w:eastAsiaTheme="minorEastAsia"/>
                <w:sz w:val="26"/>
                <w:szCs w:val="26"/>
              </w:rPr>
            </w:pPr>
            <w:r w:rsidRPr="004748C3">
              <w:rPr>
                <w:rFonts w:eastAsiaTheme="minorEastAsia"/>
                <w:sz w:val="26"/>
                <w:szCs w:val="26"/>
              </w:rPr>
              <w:t>Приложение: документы, прилагаемые к заявлению, на ______ л.</w:t>
            </w:r>
          </w:p>
        </w:tc>
      </w:tr>
      <w:tr w:rsidR="004748C3" w:rsidRPr="004748C3" w14:paraId="307D0C76" w14:textId="77777777" w:rsidTr="00696286">
        <w:trPr>
          <w:gridAfter w:val="2"/>
          <w:wAfter w:w="1129" w:type="dxa"/>
        </w:trPr>
        <w:tc>
          <w:tcPr>
            <w:tcW w:w="9498" w:type="dxa"/>
            <w:gridSpan w:val="3"/>
            <w:tcBorders>
              <w:top w:val="nil"/>
              <w:left w:val="nil"/>
              <w:bottom w:val="single" w:sz="4" w:space="0" w:color="auto"/>
              <w:right w:val="nil"/>
            </w:tcBorders>
          </w:tcPr>
          <w:p w14:paraId="10E15B6D" w14:textId="77777777" w:rsidR="004748C3" w:rsidRPr="004748C3" w:rsidRDefault="004748C3" w:rsidP="00696286">
            <w:pPr>
              <w:widowControl w:val="0"/>
              <w:tabs>
                <w:tab w:val="left" w:pos="142"/>
              </w:tabs>
              <w:autoSpaceDE w:val="0"/>
              <w:autoSpaceDN w:val="0"/>
              <w:ind w:right="141"/>
              <w:rPr>
                <w:rFonts w:eastAsiaTheme="minorEastAsia"/>
                <w:sz w:val="26"/>
                <w:szCs w:val="26"/>
              </w:rPr>
            </w:pPr>
          </w:p>
        </w:tc>
      </w:tr>
      <w:tr w:rsidR="004748C3" w:rsidRPr="004748C3" w14:paraId="535D5DBD" w14:textId="77777777" w:rsidTr="00696286">
        <w:tblPrEx>
          <w:tblBorders>
            <w:insideH w:val="single" w:sz="4" w:space="0" w:color="auto"/>
          </w:tblBorders>
        </w:tblPrEx>
        <w:trPr>
          <w:gridAfter w:val="2"/>
          <w:wAfter w:w="1129" w:type="dxa"/>
        </w:trPr>
        <w:tc>
          <w:tcPr>
            <w:tcW w:w="9498" w:type="dxa"/>
            <w:gridSpan w:val="3"/>
            <w:tcBorders>
              <w:top w:val="single" w:sz="4" w:space="0" w:color="auto"/>
              <w:left w:val="nil"/>
              <w:bottom w:val="single" w:sz="4" w:space="0" w:color="auto"/>
              <w:right w:val="nil"/>
            </w:tcBorders>
          </w:tcPr>
          <w:p w14:paraId="4853D69F" w14:textId="77777777" w:rsidR="004748C3" w:rsidRPr="004748C3" w:rsidRDefault="004748C3" w:rsidP="00696286">
            <w:pPr>
              <w:widowControl w:val="0"/>
              <w:tabs>
                <w:tab w:val="left" w:pos="142"/>
              </w:tabs>
              <w:autoSpaceDE w:val="0"/>
              <w:autoSpaceDN w:val="0"/>
              <w:ind w:right="141"/>
              <w:rPr>
                <w:rFonts w:eastAsiaTheme="minorEastAsia"/>
                <w:sz w:val="26"/>
                <w:szCs w:val="26"/>
              </w:rPr>
            </w:pPr>
          </w:p>
        </w:tc>
      </w:tr>
      <w:tr w:rsidR="004748C3" w:rsidRPr="004748C3" w14:paraId="5BA23504" w14:textId="77777777" w:rsidTr="00696286">
        <w:tblPrEx>
          <w:tblBorders>
            <w:insideH w:val="single" w:sz="4" w:space="0" w:color="auto"/>
          </w:tblBorders>
        </w:tblPrEx>
        <w:trPr>
          <w:gridAfter w:val="2"/>
          <w:wAfter w:w="1129" w:type="dxa"/>
        </w:trPr>
        <w:tc>
          <w:tcPr>
            <w:tcW w:w="9498" w:type="dxa"/>
            <w:gridSpan w:val="3"/>
            <w:tcBorders>
              <w:top w:val="single" w:sz="4" w:space="0" w:color="auto"/>
              <w:left w:val="nil"/>
              <w:bottom w:val="single" w:sz="4" w:space="0" w:color="auto"/>
              <w:right w:val="nil"/>
            </w:tcBorders>
          </w:tcPr>
          <w:p w14:paraId="3FE1FC8B" w14:textId="77777777" w:rsidR="004748C3" w:rsidRPr="004748C3" w:rsidRDefault="004748C3" w:rsidP="00696286">
            <w:pPr>
              <w:widowControl w:val="0"/>
              <w:tabs>
                <w:tab w:val="left" w:pos="142"/>
              </w:tabs>
              <w:autoSpaceDE w:val="0"/>
              <w:autoSpaceDN w:val="0"/>
              <w:ind w:right="141"/>
              <w:rPr>
                <w:rFonts w:eastAsiaTheme="minorEastAsia"/>
                <w:sz w:val="26"/>
                <w:szCs w:val="26"/>
              </w:rPr>
            </w:pPr>
          </w:p>
        </w:tc>
      </w:tr>
    </w:tbl>
    <w:p w14:paraId="78D8B018" w14:textId="77777777" w:rsidR="004748C3" w:rsidRPr="004748C3" w:rsidRDefault="004748C3" w:rsidP="00696286">
      <w:pPr>
        <w:widowControl w:val="0"/>
        <w:tabs>
          <w:tab w:val="left" w:pos="142"/>
        </w:tabs>
        <w:autoSpaceDE w:val="0"/>
        <w:autoSpaceDN w:val="0"/>
        <w:ind w:right="141"/>
        <w:rPr>
          <w:rFonts w:eastAsiaTheme="minorEastAsia"/>
          <w:sz w:val="26"/>
          <w:szCs w:val="26"/>
        </w:rPr>
      </w:pPr>
    </w:p>
    <w:tbl>
      <w:tblPr>
        <w:tblW w:w="0" w:type="auto"/>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2"/>
        <w:gridCol w:w="1020"/>
        <w:gridCol w:w="1984"/>
        <w:gridCol w:w="340"/>
        <w:gridCol w:w="2610"/>
      </w:tblGrid>
      <w:tr w:rsidR="004748C3" w:rsidRPr="004748C3" w14:paraId="1B2839A9" w14:textId="77777777" w:rsidTr="00696286">
        <w:tc>
          <w:tcPr>
            <w:tcW w:w="3402" w:type="dxa"/>
            <w:tcBorders>
              <w:top w:val="nil"/>
              <w:left w:val="nil"/>
              <w:bottom w:val="nil"/>
              <w:right w:val="nil"/>
            </w:tcBorders>
          </w:tcPr>
          <w:p w14:paraId="2BE87A29" w14:textId="77777777" w:rsidR="004748C3" w:rsidRPr="004748C3" w:rsidRDefault="004748C3" w:rsidP="00696286">
            <w:pPr>
              <w:widowControl w:val="0"/>
              <w:tabs>
                <w:tab w:val="left" w:pos="993"/>
              </w:tabs>
              <w:autoSpaceDE w:val="0"/>
              <w:autoSpaceDN w:val="0"/>
              <w:ind w:right="141"/>
              <w:rPr>
                <w:rFonts w:eastAsiaTheme="minorEastAsia"/>
                <w:sz w:val="26"/>
                <w:szCs w:val="26"/>
              </w:rPr>
            </w:pPr>
            <w:r w:rsidRPr="004748C3">
              <w:rPr>
                <w:rFonts w:eastAsiaTheme="minorEastAsia"/>
                <w:sz w:val="26"/>
                <w:szCs w:val="26"/>
              </w:rPr>
              <w:t>"___" _____________ 20__ г.</w:t>
            </w:r>
          </w:p>
        </w:tc>
        <w:tc>
          <w:tcPr>
            <w:tcW w:w="1020" w:type="dxa"/>
            <w:tcBorders>
              <w:top w:val="nil"/>
              <w:left w:val="nil"/>
              <w:bottom w:val="nil"/>
              <w:right w:val="nil"/>
            </w:tcBorders>
          </w:tcPr>
          <w:p w14:paraId="10A35109" w14:textId="77777777" w:rsidR="004748C3" w:rsidRPr="004748C3" w:rsidRDefault="004748C3" w:rsidP="00696286">
            <w:pPr>
              <w:widowControl w:val="0"/>
              <w:tabs>
                <w:tab w:val="left" w:pos="993"/>
              </w:tabs>
              <w:autoSpaceDE w:val="0"/>
              <w:autoSpaceDN w:val="0"/>
              <w:ind w:right="141"/>
              <w:jc w:val="both"/>
              <w:rPr>
                <w:rFonts w:eastAsiaTheme="minorEastAsia"/>
                <w:sz w:val="26"/>
                <w:szCs w:val="26"/>
              </w:rPr>
            </w:pPr>
          </w:p>
        </w:tc>
        <w:tc>
          <w:tcPr>
            <w:tcW w:w="1984" w:type="dxa"/>
            <w:tcBorders>
              <w:top w:val="nil"/>
              <w:left w:val="nil"/>
              <w:bottom w:val="single" w:sz="4" w:space="0" w:color="auto"/>
              <w:right w:val="nil"/>
            </w:tcBorders>
          </w:tcPr>
          <w:p w14:paraId="64688D73" w14:textId="77777777" w:rsidR="004748C3" w:rsidRPr="004748C3" w:rsidRDefault="004748C3" w:rsidP="00696286">
            <w:pPr>
              <w:widowControl w:val="0"/>
              <w:tabs>
                <w:tab w:val="left" w:pos="993"/>
              </w:tabs>
              <w:autoSpaceDE w:val="0"/>
              <w:autoSpaceDN w:val="0"/>
              <w:ind w:right="141"/>
              <w:jc w:val="both"/>
              <w:rPr>
                <w:rFonts w:eastAsiaTheme="minorEastAsia"/>
                <w:sz w:val="26"/>
                <w:szCs w:val="26"/>
              </w:rPr>
            </w:pPr>
          </w:p>
        </w:tc>
        <w:tc>
          <w:tcPr>
            <w:tcW w:w="340" w:type="dxa"/>
            <w:tcBorders>
              <w:top w:val="nil"/>
              <w:left w:val="nil"/>
              <w:bottom w:val="nil"/>
              <w:right w:val="nil"/>
            </w:tcBorders>
          </w:tcPr>
          <w:p w14:paraId="1A07640C" w14:textId="77777777" w:rsidR="004748C3" w:rsidRPr="004748C3" w:rsidRDefault="004748C3" w:rsidP="00696286">
            <w:pPr>
              <w:widowControl w:val="0"/>
              <w:tabs>
                <w:tab w:val="left" w:pos="993"/>
              </w:tabs>
              <w:autoSpaceDE w:val="0"/>
              <w:autoSpaceDN w:val="0"/>
              <w:ind w:right="141"/>
              <w:jc w:val="center"/>
              <w:rPr>
                <w:rFonts w:eastAsiaTheme="minorEastAsia"/>
                <w:sz w:val="26"/>
                <w:szCs w:val="26"/>
              </w:rPr>
            </w:pPr>
            <w:r w:rsidRPr="004748C3">
              <w:rPr>
                <w:rFonts w:eastAsiaTheme="minorEastAsia"/>
                <w:sz w:val="26"/>
                <w:szCs w:val="26"/>
              </w:rPr>
              <w:t>/</w:t>
            </w:r>
          </w:p>
        </w:tc>
        <w:tc>
          <w:tcPr>
            <w:tcW w:w="2610" w:type="dxa"/>
            <w:tcBorders>
              <w:top w:val="nil"/>
              <w:left w:val="nil"/>
              <w:bottom w:val="single" w:sz="4" w:space="0" w:color="auto"/>
              <w:right w:val="nil"/>
            </w:tcBorders>
          </w:tcPr>
          <w:p w14:paraId="2895F016" w14:textId="77777777" w:rsidR="004748C3" w:rsidRPr="004748C3" w:rsidRDefault="004748C3" w:rsidP="00696286">
            <w:pPr>
              <w:widowControl w:val="0"/>
              <w:tabs>
                <w:tab w:val="left" w:pos="993"/>
              </w:tabs>
              <w:autoSpaceDE w:val="0"/>
              <w:autoSpaceDN w:val="0"/>
              <w:ind w:right="141"/>
              <w:jc w:val="both"/>
              <w:rPr>
                <w:rFonts w:eastAsiaTheme="minorEastAsia"/>
                <w:sz w:val="26"/>
                <w:szCs w:val="26"/>
              </w:rPr>
            </w:pPr>
          </w:p>
        </w:tc>
      </w:tr>
      <w:tr w:rsidR="004748C3" w:rsidRPr="004748C3" w14:paraId="28FB902D" w14:textId="77777777" w:rsidTr="00696286">
        <w:tc>
          <w:tcPr>
            <w:tcW w:w="3402" w:type="dxa"/>
            <w:tcBorders>
              <w:top w:val="nil"/>
              <w:left w:val="nil"/>
              <w:bottom w:val="nil"/>
              <w:right w:val="nil"/>
            </w:tcBorders>
          </w:tcPr>
          <w:p w14:paraId="7138CEAD" w14:textId="77777777" w:rsidR="004748C3" w:rsidRPr="004748C3" w:rsidRDefault="004748C3" w:rsidP="004748C3">
            <w:pPr>
              <w:widowControl w:val="0"/>
              <w:autoSpaceDE w:val="0"/>
              <w:autoSpaceDN w:val="0"/>
              <w:jc w:val="center"/>
              <w:rPr>
                <w:rFonts w:eastAsiaTheme="minorEastAsia"/>
                <w:sz w:val="26"/>
                <w:szCs w:val="26"/>
              </w:rPr>
            </w:pPr>
            <w:r w:rsidRPr="004748C3">
              <w:rPr>
                <w:rFonts w:eastAsiaTheme="minorEastAsia"/>
                <w:sz w:val="26"/>
                <w:szCs w:val="26"/>
              </w:rPr>
              <w:t>(дата)</w:t>
            </w:r>
          </w:p>
        </w:tc>
        <w:tc>
          <w:tcPr>
            <w:tcW w:w="1020" w:type="dxa"/>
            <w:tcBorders>
              <w:top w:val="nil"/>
              <w:left w:val="nil"/>
              <w:bottom w:val="nil"/>
              <w:right w:val="nil"/>
            </w:tcBorders>
          </w:tcPr>
          <w:p w14:paraId="2B5DAB39" w14:textId="77777777" w:rsidR="004748C3" w:rsidRPr="004748C3" w:rsidRDefault="004748C3" w:rsidP="004748C3">
            <w:pPr>
              <w:widowControl w:val="0"/>
              <w:autoSpaceDE w:val="0"/>
              <w:autoSpaceDN w:val="0"/>
              <w:jc w:val="both"/>
              <w:rPr>
                <w:rFonts w:eastAsiaTheme="minorEastAsia"/>
                <w:sz w:val="26"/>
                <w:szCs w:val="26"/>
              </w:rPr>
            </w:pPr>
          </w:p>
        </w:tc>
        <w:tc>
          <w:tcPr>
            <w:tcW w:w="1984" w:type="dxa"/>
            <w:tcBorders>
              <w:top w:val="single" w:sz="4" w:space="0" w:color="auto"/>
              <w:left w:val="nil"/>
              <w:bottom w:val="nil"/>
              <w:right w:val="nil"/>
            </w:tcBorders>
          </w:tcPr>
          <w:p w14:paraId="437E8498" w14:textId="77777777" w:rsidR="004748C3" w:rsidRPr="004748C3" w:rsidRDefault="004748C3" w:rsidP="004748C3">
            <w:pPr>
              <w:widowControl w:val="0"/>
              <w:autoSpaceDE w:val="0"/>
              <w:autoSpaceDN w:val="0"/>
              <w:jc w:val="center"/>
              <w:rPr>
                <w:rFonts w:eastAsiaTheme="minorEastAsia"/>
                <w:sz w:val="26"/>
                <w:szCs w:val="26"/>
              </w:rPr>
            </w:pPr>
            <w:r w:rsidRPr="004748C3">
              <w:rPr>
                <w:rFonts w:eastAsiaTheme="minorEastAsia"/>
                <w:sz w:val="26"/>
                <w:szCs w:val="26"/>
              </w:rPr>
              <w:t>(подпись)</w:t>
            </w:r>
          </w:p>
        </w:tc>
        <w:tc>
          <w:tcPr>
            <w:tcW w:w="340" w:type="dxa"/>
            <w:tcBorders>
              <w:top w:val="nil"/>
              <w:left w:val="nil"/>
              <w:bottom w:val="nil"/>
              <w:right w:val="nil"/>
            </w:tcBorders>
          </w:tcPr>
          <w:p w14:paraId="67B1A1B8" w14:textId="77777777" w:rsidR="004748C3" w:rsidRPr="004748C3" w:rsidRDefault="004748C3" w:rsidP="004748C3">
            <w:pPr>
              <w:widowControl w:val="0"/>
              <w:autoSpaceDE w:val="0"/>
              <w:autoSpaceDN w:val="0"/>
              <w:jc w:val="both"/>
              <w:rPr>
                <w:rFonts w:eastAsiaTheme="minorEastAsia"/>
                <w:sz w:val="26"/>
                <w:szCs w:val="26"/>
              </w:rPr>
            </w:pPr>
          </w:p>
        </w:tc>
        <w:tc>
          <w:tcPr>
            <w:tcW w:w="2610" w:type="dxa"/>
            <w:tcBorders>
              <w:top w:val="single" w:sz="4" w:space="0" w:color="auto"/>
              <w:left w:val="nil"/>
              <w:bottom w:val="nil"/>
              <w:right w:val="nil"/>
            </w:tcBorders>
          </w:tcPr>
          <w:p w14:paraId="2495FC44" w14:textId="77777777" w:rsidR="004748C3" w:rsidRPr="004748C3" w:rsidRDefault="004748C3" w:rsidP="004748C3">
            <w:pPr>
              <w:widowControl w:val="0"/>
              <w:autoSpaceDE w:val="0"/>
              <w:autoSpaceDN w:val="0"/>
              <w:jc w:val="center"/>
              <w:rPr>
                <w:rFonts w:eastAsiaTheme="minorEastAsia"/>
                <w:sz w:val="26"/>
                <w:szCs w:val="26"/>
              </w:rPr>
            </w:pPr>
            <w:r w:rsidRPr="004748C3">
              <w:rPr>
                <w:rFonts w:eastAsiaTheme="minorEastAsia"/>
                <w:sz w:val="26"/>
                <w:szCs w:val="26"/>
              </w:rPr>
              <w:t>(Фамилия И.О.)</w:t>
            </w:r>
          </w:p>
        </w:tc>
      </w:tr>
      <w:tr w:rsidR="004748C3" w:rsidRPr="004748C3" w14:paraId="2CD6364E" w14:textId="77777777" w:rsidTr="00696286">
        <w:tc>
          <w:tcPr>
            <w:tcW w:w="9356" w:type="dxa"/>
            <w:gridSpan w:val="5"/>
            <w:tcBorders>
              <w:top w:val="nil"/>
              <w:left w:val="nil"/>
              <w:bottom w:val="single" w:sz="4" w:space="0" w:color="auto"/>
              <w:right w:val="nil"/>
            </w:tcBorders>
          </w:tcPr>
          <w:p w14:paraId="55D6CF29" w14:textId="77777777" w:rsidR="004748C3" w:rsidRPr="004748C3" w:rsidRDefault="004748C3" w:rsidP="004748C3">
            <w:pPr>
              <w:widowControl w:val="0"/>
              <w:autoSpaceDE w:val="0"/>
              <w:autoSpaceDN w:val="0"/>
              <w:rPr>
                <w:rFonts w:eastAsiaTheme="minorEastAsia"/>
                <w:sz w:val="26"/>
                <w:szCs w:val="26"/>
              </w:rPr>
            </w:pPr>
          </w:p>
        </w:tc>
      </w:tr>
    </w:tbl>
    <w:p w14:paraId="30EE2315" w14:textId="77777777" w:rsidR="004748C3" w:rsidRPr="004748C3" w:rsidRDefault="004748C3" w:rsidP="004748C3">
      <w:pPr>
        <w:widowControl w:val="0"/>
        <w:autoSpaceDE w:val="0"/>
        <w:autoSpaceDN w:val="0"/>
        <w:rPr>
          <w:rFonts w:eastAsiaTheme="minorEastAsia"/>
          <w:sz w:val="26"/>
          <w:szCs w:val="26"/>
        </w:rPr>
      </w:pPr>
    </w:p>
    <w:tbl>
      <w:tblPr>
        <w:tblW w:w="10491" w:type="dxa"/>
        <w:tblLayout w:type="fixed"/>
        <w:tblCellMar>
          <w:top w:w="102" w:type="dxa"/>
          <w:left w:w="62" w:type="dxa"/>
          <w:bottom w:w="102" w:type="dxa"/>
          <w:right w:w="62" w:type="dxa"/>
        </w:tblCellMar>
        <w:tblLook w:val="04A0" w:firstRow="1" w:lastRow="0" w:firstColumn="1" w:lastColumn="0" w:noHBand="0" w:noVBand="1"/>
      </w:tblPr>
      <w:tblGrid>
        <w:gridCol w:w="408"/>
        <w:gridCol w:w="454"/>
        <w:gridCol w:w="8636"/>
        <w:gridCol w:w="993"/>
      </w:tblGrid>
      <w:tr w:rsidR="004748C3" w:rsidRPr="004748C3" w14:paraId="245A30A5" w14:textId="77777777" w:rsidTr="00696286">
        <w:tc>
          <w:tcPr>
            <w:tcW w:w="10491" w:type="dxa"/>
            <w:gridSpan w:val="4"/>
            <w:tcBorders>
              <w:top w:val="nil"/>
              <w:left w:val="nil"/>
              <w:bottom w:val="nil"/>
              <w:right w:val="nil"/>
            </w:tcBorders>
          </w:tcPr>
          <w:p w14:paraId="3AC4A0D0" w14:textId="77777777" w:rsidR="004748C3" w:rsidRPr="004748C3" w:rsidRDefault="004748C3" w:rsidP="004748C3">
            <w:pPr>
              <w:widowControl w:val="0"/>
              <w:autoSpaceDE w:val="0"/>
              <w:autoSpaceDN w:val="0"/>
              <w:ind w:firstLine="283"/>
              <w:jc w:val="both"/>
              <w:rPr>
                <w:rFonts w:eastAsiaTheme="minorEastAsia"/>
                <w:sz w:val="26"/>
                <w:szCs w:val="26"/>
              </w:rPr>
            </w:pPr>
            <w:r w:rsidRPr="004748C3">
              <w:rPr>
                <w:rFonts w:eastAsiaTheme="minorEastAsia"/>
                <w:sz w:val="26"/>
                <w:szCs w:val="26"/>
              </w:rPr>
              <w:t>Заявление принял:</w:t>
            </w:r>
          </w:p>
        </w:tc>
      </w:tr>
      <w:tr w:rsidR="004748C3" w:rsidRPr="004748C3" w14:paraId="76540157" w14:textId="77777777" w:rsidTr="00696286">
        <w:trPr>
          <w:gridAfter w:val="1"/>
          <w:wAfter w:w="993" w:type="dxa"/>
        </w:trPr>
        <w:tc>
          <w:tcPr>
            <w:tcW w:w="9498" w:type="dxa"/>
            <w:gridSpan w:val="3"/>
            <w:tcBorders>
              <w:top w:val="nil"/>
              <w:left w:val="nil"/>
              <w:bottom w:val="nil"/>
              <w:right w:val="nil"/>
            </w:tcBorders>
          </w:tcPr>
          <w:p w14:paraId="3308DEB1" w14:textId="77777777" w:rsidR="004748C3" w:rsidRPr="004748C3" w:rsidRDefault="004748C3" w:rsidP="004748C3">
            <w:pPr>
              <w:widowControl w:val="0"/>
              <w:autoSpaceDE w:val="0"/>
              <w:autoSpaceDN w:val="0"/>
              <w:rPr>
                <w:rFonts w:eastAsiaTheme="minorEastAsia"/>
                <w:sz w:val="26"/>
                <w:szCs w:val="26"/>
              </w:rPr>
            </w:pPr>
          </w:p>
        </w:tc>
      </w:tr>
      <w:tr w:rsidR="004748C3" w:rsidRPr="004748C3" w14:paraId="7D977A49" w14:textId="77777777" w:rsidTr="00696286">
        <w:trPr>
          <w:gridAfter w:val="1"/>
          <w:wAfter w:w="993" w:type="dxa"/>
        </w:trPr>
        <w:tc>
          <w:tcPr>
            <w:tcW w:w="9498" w:type="dxa"/>
            <w:gridSpan w:val="3"/>
            <w:tcBorders>
              <w:top w:val="nil"/>
              <w:left w:val="nil"/>
              <w:bottom w:val="nil"/>
              <w:right w:val="nil"/>
            </w:tcBorders>
          </w:tcPr>
          <w:p w14:paraId="0FC46D08" w14:textId="77777777" w:rsidR="004748C3" w:rsidRPr="004748C3" w:rsidRDefault="004748C3" w:rsidP="004748C3">
            <w:pPr>
              <w:widowControl w:val="0"/>
              <w:autoSpaceDE w:val="0"/>
              <w:autoSpaceDN w:val="0"/>
              <w:ind w:firstLine="283"/>
              <w:jc w:val="both"/>
              <w:rPr>
                <w:rFonts w:eastAsiaTheme="minorEastAsia"/>
                <w:sz w:val="26"/>
                <w:szCs w:val="26"/>
              </w:rPr>
            </w:pPr>
            <w:r w:rsidRPr="004748C3">
              <w:rPr>
                <w:rFonts w:eastAsiaTheme="minorEastAsia"/>
                <w:sz w:val="26"/>
                <w:szCs w:val="26"/>
              </w:rPr>
              <w:t>"___" _____________ 20__ г.</w:t>
            </w:r>
          </w:p>
        </w:tc>
      </w:tr>
      <w:tr w:rsidR="004748C3" w:rsidRPr="004748C3" w14:paraId="743CCA67" w14:textId="77777777" w:rsidTr="00696286">
        <w:trPr>
          <w:gridAfter w:val="1"/>
          <w:wAfter w:w="993" w:type="dxa"/>
        </w:trPr>
        <w:tc>
          <w:tcPr>
            <w:tcW w:w="9498" w:type="dxa"/>
            <w:gridSpan w:val="3"/>
            <w:tcBorders>
              <w:top w:val="nil"/>
              <w:left w:val="nil"/>
              <w:bottom w:val="single" w:sz="4" w:space="0" w:color="auto"/>
              <w:right w:val="nil"/>
            </w:tcBorders>
          </w:tcPr>
          <w:p w14:paraId="373B2D12" w14:textId="77777777" w:rsidR="004748C3" w:rsidRPr="004748C3" w:rsidRDefault="004748C3" w:rsidP="004748C3">
            <w:pPr>
              <w:widowControl w:val="0"/>
              <w:autoSpaceDE w:val="0"/>
              <w:autoSpaceDN w:val="0"/>
              <w:rPr>
                <w:rFonts w:eastAsiaTheme="minorEastAsia"/>
                <w:sz w:val="26"/>
                <w:szCs w:val="26"/>
              </w:rPr>
            </w:pPr>
          </w:p>
        </w:tc>
      </w:tr>
      <w:tr w:rsidR="004748C3" w:rsidRPr="004748C3" w14:paraId="04575A8D" w14:textId="77777777" w:rsidTr="00696286">
        <w:trPr>
          <w:gridAfter w:val="1"/>
          <w:wAfter w:w="993" w:type="dxa"/>
        </w:trPr>
        <w:tc>
          <w:tcPr>
            <w:tcW w:w="9498" w:type="dxa"/>
            <w:gridSpan w:val="3"/>
            <w:tcBorders>
              <w:top w:val="single" w:sz="4" w:space="0" w:color="auto"/>
              <w:left w:val="nil"/>
              <w:bottom w:val="nil"/>
              <w:right w:val="nil"/>
            </w:tcBorders>
          </w:tcPr>
          <w:p w14:paraId="5B2DBA77" w14:textId="77777777" w:rsidR="004748C3" w:rsidRPr="004748C3" w:rsidRDefault="004748C3" w:rsidP="004748C3">
            <w:pPr>
              <w:widowControl w:val="0"/>
              <w:autoSpaceDE w:val="0"/>
              <w:autoSpaceDN w:val="0"/>
              <w:jc w:val="center"/>
              <w:rPr>
                <w:rFonts w:eastAsiaTheme="minorEastAsia"/>
                <w:sz w:val="26"/>
                <w:szCs w:val="26"/>
              </w:rPr>
            </w:pPr>
            <w:r w:rsidRPr="004748C3">
              <w:rPr>
                <w:rFonts w:eastAsiaTheme="minorEastAsia"/>
                <w:sz w:val="26"/>
                <w:szCs w:val="26"/>
              </w:rPr>
              <w:t>(Ф.И.О., подпись сотрудника, принявшего заявление)</w:t>
            </w:r>
          </w:p>
        </w:tc>
      </w:tr>
      <w:tr w:rsidR="004748C3" w:rsidRPr="004748C3" w14:paraId="055390D6" w14:textId="77777777" w:rsidTr="00696286">
        <w:trPr>
          <w:gridAfter w:val="1"/>
          <w:wAfter w:w="993" w:type="dxa"/>
        </w:trPr>
        <w:tc>
          <w:tcPr>
            <w:tcW w:w="9498" w:type="dxa"/>
            <w:gridSpan w:val="3"/>
            <w:tcBorders>
              <w:top w:val="nil"/>
              <w:left w:val="nil"/>
              <w:bottom w:val="nil"/>
              <w:right w:val="nil"/>
            </w:tcBorders>
          </w:tcPr>
          <w:p w14:paraId="2639753E" w14:textId="77777777" w:rsidR="004748C3" w:rsidRPr="004748C3" w:rsidRDefault="004748C3" w:rsidP="004748C3">
            <w:pPr>
              <w:widowControl w:val="0"/>
              <w:autoSpaceDE w:val="0"/>
              <w:autoSpaceDN w:val="0"/>
              <w:rPr>
                <w:rFonts w:eastAsiaTheme="minorEastAsia"/>
                <w:sz w:val="26"/>
                <w:szCs w:val="26"/>
              </w:rPr>
            </w:pPr>
          </w:p>
        </w:tc>
      </w:tr>
      <w:tr w:rsidR="004748C3" w:rsidRPr="004748C3" w14:paraId="6F9CB5D9" w14:textId="77777777" w:rsidTr="00696286">
        <w:trPr>
          <w:gridAfter w:val="1"/>
          <w:wAfter w:w="993" w:type="dxa"/>
        </w:trPr>
        <w:tc>
          <w:tcPr>
            <w:tcW w:w="9498" w:type="dxa"/>
            <w:gridSpan w:val="3"/>
            <w:tcBorders>
              <w:top w:val="nil"/>
              <w:left w:val="nil"/>
              <w:bottom w:val="nil"/>
              <w:right w:val="nil"/>
            </w:tcBorders>
          </w:tcPr>
          <w:p w14:paraId="71E815E4" w14:textId="77777777" w:rsidR="004748C3" w:rsidRPr="004748C3" w:rsidRDefault="004748C3" w:rsidP="004748C3">
            <w:pPr>
              <w:widowControl w:val="0"/>
              <w:autoSpaceDE w:val="0"/>
              <w:autoSpaceDN w:val="0"/>
              <w:ind w:firstLine="283"/>
              <w:jc w:val="both"/>
              <w:rPr>
                <w:rFonts w:eastAsiaTheme="minorEastAsia"/>
                <w:sz w:val="26"/>
                <w:szCs w:val="26"/>
              </w:rPr>
            </w:pPr>
            <w:r w:rsidRPr="004748C3">
              <w:rPr>
                <w:rFonts w:eastAsiaTheme="minorEastAsia"/>
                <w:sz w:val="26"/>
                <w:szCs w:val="26"/>
              </w:rPr>
              <w:t>Способ направления результата рассмотрения заявления (ответа):</w:t>
            </w:r>
          </w:p>
        </w:tc>
      </w:tr>
      <w:tr w:rsidR="004748C3" w:rsidRPr="004748C3" w14:paraId="6207CE19" w14:textId="77777777" w:rsidTr="00696286">
        <w:trPr>
          <w:gridAfter w:val="1"/>
          <w:wAfter w:w="993" w:type="dxa"/>
        </w:trPr>
        <w:tc>
          <w:tcPr>
            <w:tcW w:w="408" w:type="dxa"/>
            <w:tcBorders>
              <w:top w:val="nil"/>
              <w:left w:val="nil"/>
              <w:bottom w:val="nil"/>
              <w:right w:val="nil"/>
            </w:tcBorders>
          </w:tcPr>
          <w:p w14:paraId="69F946EE" w14:textId="77777777" w:rsidR="004748C3" w:rsidRPr="004748C3" w:rsidRDefault="004748C3" w:rsidP="004748C3">
            <w:pPr>
              <w:widowControl w:val="0"/>
              <w:autoSpaceDE w:val="0"/>
              <w:autoSpaceDN w:val="0"/>
              <w:rPr>
                <w:rFonts w:eastAsiaTheme="minorEastAsia"/>
                <w:sz w:val="26"/>
                <w:szCs w:val="26"/>
              </w:rPr>
            </w:pPr>
          </w:p>
        </w:tc>
        <w:tc>
          <w:tcPr>
            <w:tcW w:w="454" w:type="dxa"/>
            <w:tcBorders>
              <w:top w:val="nil"/>
              <w:left w:val="nil"/>
              <w:bottom w:val="single" w:sz="4" w:space="0" w:color="auto"/>
              <w:right w:val="nil"/>
            </w:tcBorders>
          </w:tcPr>
          <w:p w14:paraId="1B231778" w14:textId="77777777" w:rsidR="004748C3" w:rsidRPr="004748C3" w:rsidRDefault="004748C3" w:rsidP="004748C3">
            <w:pPr>
              <w:widowControl w:val="0"/>
              <w:autoSpaceDE w:val="0"/>
              <w:autoSpaceDN w:val="0"/>
              <w:rPr>
                <w:rFonts w:eastAsiaTheme="minorEastAsia"/>
                <w:sz w:val="26"/>
                <w:szCs w:val="26"/>
              </w:rPr>
            </w:pPr>
          </w:p>
        </w:tc>
        <w:tc>
          <w:tcPr>
            <w:tcW w:w="8636" w:type="dxa"/>
            <w:tcBorders>
              <w:top w:val="nil"/>
              <w:left w:val="nil"/>
              <w:bottom w:val="nil"/>
              <w:right w:val="nil"/>
            </w:tcBorders>
          </w:tcPr>
          <w:p w14:paraId="2C480580" w14:textId="77777777" w:rsidR="004748C3" w:rsidRPr="004748C3" w:rsidRDefault="004748C3" w:rsidP="004748C3">
            <w:pPr>
              <w:widowControl w:val="0"/>
              <w:autoSpaceDE w:val="0"/>
              <w:autoSpaceDN w:val="0"/>
              <w:jc w:val="both"/>
              <w:rPr>
                <w:rFonts w:eastAsiaTheme="minorEastAsia"/>
                <w:sz w:val="26"/>
                <w:szCs w:val="26"/>
              </w:rPr>
            </w:pPr>
          </w:p>
        </w:tc>
      </w:tr>
      <w:tr w:rsidR="004748C3" w:rsidRPr="004748C3" w14:paraId="6D508E60" w14:textId="77777777" w:rsidTr="00696286">
        <w:tblPrEx>
          <w:tblBorders>
            <w:insideV w:val="single" w:sz="4" w:space="0" w:color="auto"/>
          </w:tblBorders>
        </w:tblPrEx>
        <w:trPr>
          <w:gridAfter w:val="1"/>
          <w:wAfter w:w="993" w:type="dxa"/>
        </w:trPr>
        <w:tc>
          <w:tcPr>
            <w:tcW w:w="408" w:type="dxa"/>
            <w:tcBorders>
              <w:top w:val="nil"/>
              <w:left w:val="nil"/>
              <w:bottom w:val="nil"/>
            </w:tcBorders>
          </w:tcPr>
          <w:p w14:paraId="607A83AD" w14:textId="77777777" w:rsidR="004748C3" w:rsidRPr="004748C3" w:rsidRDefault="004748C3" w:rsidP="004748C3">
            <w:pPr>
              <w:widowControl w:val="0"/>
              <w:autoSpaceDE w:val="0"/>
              <w:autoSpaceDN w:val="0"/>
              <w:rPr>
                <w:rFonts w:eastAsiaTheme="minorEastAsia"/>
                <w:sz w:val="26"/>
                <w:szCs w:val="26"/>
              </w:rPr>
            </w:pPr>
          </w:p>
        </w:tc>
        <w:tc>
          <w:tcPr>
            <w:tcW w:w="454" w:type="dxa"/>
            <w:tcBorders>
              <w:top w:val="single" w:sz="4" w:space="0" w:color="auto"/>
              <w:bottom w:val="single" w:sz="4" w:space="0" w:color="auto"/>
            </w:tcBorders>
          </w:tcPr>
          <w:p w14:paraId="571A6195" w14:textId="77777777" w:rsidR="004748C3" w:rsidRPr="004748C3" w:rsidRDefault="004748C3" w:rsidP="004748C3">
            <w:pPr>
              <w:widowControl w:val="0"/>
              <w:autoSpaceDE w:val="0"/>
              <w:autoSpaceDN w:val="0"/>
              <w:rPr>
                <w:rFonts w:eastAsiaTheme="minorEastAsia"/>
                <w:sz w:val="26"/>
                <w:szCs w:val="26"/>
              </w:rPr>
            </w:pPr>
          </w:p>
        </w:tc>
        <w:tc>
          <w:tcPr>
            <w:tcW w:w="8636" w:type="dxa"/>
            <w:tcBorders>
              <w:top w:val="nil"/>
              <w:bottom w:val="nil"/>
              <w:right w:val="nil"/>
            </w:tcBorders>
          </w:tcPr>
          <w:p w14:paraId="2A1E73E3" w14:textId="77777777" w:rsidR="004748C3" w:rsidRPr="004748C3" w:rsidRDefault="004748C3" w:rsidP="004748C3">
            <w:pPr>
              <w:widowControl w:val="0"/>
              <w:autoSpaceDE w:val="0"/>
              <w:autoSpaceDN w:val="0"/>
              <w:jc w:val="both"/>
              <w:rPr>
                <w:rFonts w:eastAsiaTheme="minorEastAsia"/>
                <w:sz w:val="26"/>
                <w:szCs w:val="26"/>
              </w:rPr>
            </w:pPr>
            <w:r w:rsidRPr="004748C3">
              <w:rPr>
                <w:rFonts w:eastAsiaTheme="minorEastAsia"/>
                <w:sz w:val="26"/>
                <w:szCs w:val="26"/>
              </w:rPr>
              <w:t>Выдать на руки (заявителю или уполномоченному лицу) в Администрации</w:t>
            </w:r>
          </w:p>
        </w:tc>
      </w:tr>
      <w:tr w:rsidR="004748C3" w:rsidRPr="004748C3" w14:paraId="062C3678" w14:textId="77777777" w:rsidTr="00696286">
        <w:trPr>
          <w:gridAfter w:val="1"/>
          <w:wAfter w:w="993" w:type="dxa"/>
        </w:trPr>
        <w:tc>
          <w:tcPr>
            <w:tcW w:w="408" w:type="dxa"/>
            <w:tcBorders>
              <w:top w:val="nil"/>
              <w:left w:val="nil"/>
              <w:bottom w:val="nil"/>
              <w:right w:val="nil"/>
            </w:tcBorders>
          </w:tcPr>
          <w:p w14:paraId="4672DA95" w14:textId="77777777" w:rsidR="004748C3" w:rsidRPr="004748C3" w:rsidRDefault="004748C3" w:rsidP="004748C3">
            <w:pPr>
              <w:widowControl w:val="0"/>
              <w:autoSpaceDE w:val="0"/>
              <w:autoSpaceDN w:val="0"/>
              <w:rPr>
                <w:rFonts w:eastAsiaTheme="minorEastAsia"/>
                <w:sz w:val="26"/>
                <w:szCs w:val="26"/>
              </w:rPr>
            </w:pPr>
          </w:p>
        </w:tc>
        <w:tc>
          <w:tcPr>
            <w:tcW w:w="454" w:type="dxa"/>
            <w:tcBorders>
              <w:top w:val="single" w:sz="4" w:space="0" w:color="auto"/>
              <w:left w:val="nil"/>
              <w:bottom w:val="single" w:sz="4" w:space="0" w:color="auto"/>
              <w:right w:val="nil"/>
            </w:tcBorders>
          </w:tcPr>
          <w:p w14:paraId="3F385A93" w14:textId="77777777" w:rsidR="004748C3" w:rsidRPr="004748C3" w:rsidRDefault="004748C3" w:rsidP="004748C3">
            <w:pPr>
              <w:widowControl w:val="0"/>
              <w:autoSpaceDE w:val="0"/>
              <w:autoSpaceDN w:val="0"/>
              <w:rPr>
                <w:rFonts w:eastAsiaTheme="minorEastAsia"/>
                <w:sz w:val="26"/>
                <w:szCs w:val="26"/>
              </w:rPr>
            </w:pPr>
          </w:p>
        </w:tc>
        <w:tc>
          <w:tcPr>
            <w:tcW w:w="8636" w:type="dxa"/>
            <w:tcBorders>
              <w:top w:val="nil"/>
              <w:left w:val="nil"/>
              <w:bottom w:val="nil"/>
              <w:right w:val="nil"/>
            </w:tcBorders>
          </w:tcPr>
          <w:p w14:paraId="6FF78813" w14:textId="77777777" w:rsidR="004748C3" w:rsidRPr="004748C3" w:rsidRDefault="004748C3" w:rsidP="004748C3">
            <w:pPr>
              <w:widowControl w:val="0"/>
              <w:autoSpaceDE w:val="0"/>
              <w:autoSpaceDN w:val="0"/>
              <w:jc w:val="both"/>
              <w:rPr>
                <w:rFonts w:eastAsiaTheme="minorEastAsia"/>
                <w:sz w:val="26"/>
                <w:szCs w:val="26"/>
              </w:rPr>
            </w:pPr>
          </w:p>
        </w:tc>
      </w:tr>
      <w:tr w:rsidR="004748C3" w:rsidRPr="004748C3" w14:paraId="079C2C8D" w14:textId="77777777" w:rsidTr="00696286">
        <w:tblPrEx>
          <w:tblBorders>
            <w:insideV w:val="single" w:sz="4" w:space="0" w:color="auto"/>
          </w:tblBorders>
        </w:tblPrEx>
        <w:trPr>
          <w:gridAfter w:val="1"/>
          <w:wAfter w:w="993" w:type="dxa"/>
        </w:trPr>
        <w:tc>
          <w:tcPr>
            <w:tcW w:w="408" w:type="dxa"/>
            <w:tcBorders>
              <w:top w:val="nil"/>
              <w:left w:val="nil"/>
              <w:bottom w:val="nil"/>
            </w:tcBorders>
          </w:tcPr>
          <w:p w14:paraId="69324CEB" w14:textId="77777777" w:rsidR="004748C3" w:rsidRPr="004748C3" w:rsidRDefault="004748C3" w:rsidP="004748C3">
            <w:pPr>
              <w:widowControl w:val="0"/>
              <w:autoSpaceDE w:val="0"/>
              <w:autoSpaceDN w:val="0"/>
              <w:rPr>
                <w:rFonts w:eastAsiaTheme="minorEastAsia"/>
                <w:sz w:val="26"/>
                <w:szCs w:val="26"/>
              </w:rPr>
            </w:pPr>
          </w:p>
        </w:tc>
        <w:tc>
          <w:tcPr>
            <w:tcW w:w="454" w:type="dxa"/>
            <w:tcBorders>
              <w:top w:val="single" w:sz="4" w:space="0" w:color="auto"/>
              <w:bottom w:val="single" w:sz="4" w:space="0" w:color="auto"/>
            </w:tcBorders>
          </w:tcPr>
          <w:p w14:paraId="49BDBD78" w14:textId="77777777" w:rsidR="004748C3" w:rsidRPr="004748C3" w:rsidRDefault="004748C3" w:rsidP="004748C3">
            <w:pPr>
              <w:widowControl w:val="0"/>
              <w:autoSpaceDE w:val="0"/>
              <w:autoSpaceDN w:val="0"/>
              <w:rPr>
                <w:rFonts w:eastAsiaTheme="minorEastAsia"/>
                <w:sz w:val="26"/>
                <w:szCs w:val="26"/>
              </w:rPr>
            </w:pPr>
          </w:p>
        </w:tc>
        <w:tc>
          <w:tcPr>
            <w:tcW w:w="8636" w:type="dxa"/>
            <w:tcBorders>
              <w:top w:val="nil"/>
              <w:bottom w:val="nil"/>
              <w:right w:val="nil"/>
            </w:tcBorders>
          </w:tcPr>
          <w:p w14:paraId="0F1A863B" w14:textId="77777777" w:rsidR="004748C3" w:rsidRPr="004748C3" w:rsidRDefault="004748C3" w:rsidP="004748C3">
            <w:pPr>
              <w:widowControl w:val="0"/>
              <w:autoSpaceDE w:val="0"/>
              <w:autoSpaceDN w:val="0"/>
              <w:jc w:val="both"/>
              <w:rPr>
                <w:rFonts w:eastAsiaTheme="minorEastAsia"/>
                <w:sz w:val="26"/>
                <w:szCs w:val="26"/>
              </w:rPr>
            </w:pPr>
            <w:r w:rsidRPr="004748C3">
              <w:rPr>
                <w:rFonts w:eastAsiaTheme="minorEastAsia"/>
                <w:sz w:val="26"/>
                <w:szCs w:val="26"/>
              </w:rPr>
              <w:t>Выдать в МФЦ</w:t>
            </w:r>
          </w:p>
        </w:tc>
      </w:tr>
      <w:tr w:rsidR="004748C3" w:rsidRPr="004748C3" w14:paraId="55B9B409" w14:textId="77777777" w:rsidTr="00696286">
        <w:trPr>
          <w:gridAfter w:val="1"/>
          <w:wAfter w:w="993" w:type="dxa"/>
        </w:trPr>
        <w:tc>
          <w:tcPr>
            <w:tcW w:w="408" w:type="dxa"/>
            <w:tcBorders>
              <w:top w:val="nil"/>
              <w:left w:val="nil"/>
              <w:bottom w:val="nil"/>
              <w:right w:val="nil"/>
            </w:tcBorders>
          </w:tcPr>
          <w:p w14:paraId="0D65C9A9" w14:textId="77777777" w:rsidR="004748C3" w:rsidRPr="004748C3" w:rsidRDefault="004748C3" w:rsidP="004748C3">
            <w:pPr>
              <w:widowControl w:val="0"/>
              <w:autoSpaceDE w:val="0"/>
              <w:autoSpaceDN w:val="0"/>
              <w:rPr>
                <w:rFonts w:eastAsiaTheme="minorEastAsia"/>
                <w:sz w:val="26"/>
                <w:szCs w:val="26"/>
              </w:rPr>
            </w:pPr>
          </w:p>
        </w:tc>
        <w:tc>
          <w:tcPr>
            <w:tcW w:w="454" w:type="dxa"/>
            <w:tcBorders>
              <w:top w:val="single" w:sz="4" w:space="0" w:color="auto"/>
              <w:left w:val="nil"/>
              <w:bottom w:val="single" w:sz="4" w:space="0" w:color="auto"/>
              <w:right w:val="nil"/>
            </w:tcBorders>
          </w:tcPr>
          <w:p w14:paraId="14F600DC" w14:textId="77777777" w:rsidR="004748C3" w:rsidRPr="004748C3" w:rsidRDefault="004748C3" w:rsidP="004748C3">
            <w:pPr>
              <w:widowControl w:val="0"/>
              <w:autoSpaceDE w:val="0"/>
              <w:autoSpaceDN w:val="0"/>
              <w:rPr>
                <w:rFonts w:eastAsiaTheme="minorEastAsia"/>
                <w:sz w:val="26"/>
                <w:szCs w:val="26"/>
              </w:rPr>
            </w:pPr>
          </w:p>
        </w:tc>
        <w:tc>
          <w:tcPr>
            <w:tcW w:w="8636" w:type="dxa"/>
            <w:tcBorders>
              <w:top w:val="nil"/>
              <w:left w:val="nil"/>
              <w:bottom w:val="nil"/>
              <w:right w:val="nil"/>
            </w:tcBorders>
          </w:tcPr>
          <w:p w14:paraId="3C8BAEB2" w14:textId="77777777" w:rsidR="004748C3" w:rsidRPr="004748C3" w:rsidRDefault="004748C3" w:rsidP="004748C3">
            <w:pPr>
              <w:widowControl w:val="0"/>
              <w:autoSpaceDE w:val="0"/>
              <w:autoSpaceDN w:val="0"/>
              <w:rPr>
                <w:rFonts w:eastAsiaTheme="minorEastAsia"/>
                <w:sz w:val="26"/>
                <w:szCs w:val="26"/>
              </w:rPr>
            </w:pPr>
          </w:p>
        </w:tc>
      </w:tr>
      <w:tr w:rsidR="004748C3" w:rsidRPr="004748C3" w14:paraId="53700A51" w14:textId="77777777" w:rsidTr="00696286">
        <w:tblPrEx>
          <w:tblBorders>
            <w:insideV w:val="single" w:sz="4" w:space="0" w:color="auto"/>
          </w:tblBorders>
        </w:tblPrEx>
        <w:trPr>
          <w:gridAfter w:val="1"/>
          <w:wAfter w:w="993" w:type="dxa"/>
        </w:trPr>
        <w:tc>
          <w:tcPr>
            <w:tcW w:w="408" w:type="dxa"/>
            <w:tcBorders>
              <w:top w:val="nil"/>
              <w:left w:val="nil"/>
              <w:bottom w:val="nil"/>
            </w:tcBorders>
          </w:tcPr>
          <w:p w14:paraId="503CA126" w14:textId="77777777" w:rsidR="004748C3" w:rsidRPr="004748C3" w:rsidRDefault="004748C3" w:rsidP="004748C3">
            <w:pPr>
              <w:widowControl w:val="0"/>
              <w:autoSpaceDE w:val="0"/>
              <w:autoSpaceDN w:val="0"/>
              <w:rPr>
                <w:rFonts w:eastAsiaTheme="minorEastAsia"/>
                <w:sz w:val="26"/>
                <w:szCs w:val="26"/>
              </w:rPr>
            </w:pPr>
          </w:p>
        </w:tc>
        <w:tc>
          <w:tcPr>
            <w:tcW w:w="454" w:type="dxa"/>
            <w:tcBorders>
              <w:top w:val="single" w:sz="4" w:space="0" w:color="auto"/>
              <w:bottom w:val="single" w:sz="4" w:space="0" w:color="auto"/>
            </w:tcBorders>
          </w:tcPr>
          <w:p w14:paraId="40FF0D84" w14:textId="77777777" w:rsidR="004748C3" w:rsidRPr="004748C3" w:rsidRDefault="004748C3" w:rsidP="004748C3">
            <w:pPr>
              <w:widowControl w:val="0"/>
              <w:autoSpaceDE w:val="0"/>
              <w:autoSpaceDN w:val="0"/>
              <w:rPr>
                <w:rFonts w:eastAsiaTheme="minorEastAsia"/>
                <w:sz w:val="26"/>
                <w:szCs w:val="26"/>
              </w:rPr>
            </w:pPr>
          </w:p>
        </w:tc>
        <w:tc>
          <w:tcPr>
            <w:tcW w:w="8636" w:type="dxa"/>
            <w:tcBorders>
              <w:top w:val="nil"/>
              <w:bottom w:val="nil"/>
              <w:right w:val="nil"/>
            </w:tcBorders>
          </w:tcPr>
          <w:p w14:paraId="13B64B36" w14:textId="77777777" w:rsidR="004748C3" w:rsidRPr="004748C3" w:rsidRDefault="004748C3" w:rsidP="004748C3">
            <w:pPr>
              <w:widowControl w:val="0"/>
              <w:autoSpaceDE w:val="0"/>
              <w:autoSpaceDN w:val="0"/>
              <w:jc w:val="both"/>
              <w:rPr>
                <w:rFonts w:eastAsiaTheme="minorEastAsia"/>
                <w:sz w:val="26"/>
                <w:szCs w:val="26"/>
              </w:rPr>
            </w:pPr>
            <w:r w:rsidRPr="004748C3">
              <w:rPr>
                <w:rFonts w:eastAsiaTheme="minorEastAsia"/>
                <w:sz w:val="26"/>
                <w:szCs w:val="26"/>
              </w:rPr>
              <w:t>Направить посредством ЕПГУ (после начала предоставления услуги в электронной форме)</w:t>
            </w:r>
          </w:p>
        </w:tc>
      </w:tr>
    </w:tbl>
    <w:p w14:paraId="6BCD4270" w14:textId="77777777" w:rsidR="00875C6C" w:rsidRPr="006544C0" w:rsidRDefault="00875C6C" w:rsidP="00205664">
      <w:pPr>
        <w:pStyle w:val="af8"/>
        <w:jc w:val="right"/>
        <w:rPr>
          <w:rFonts w:eastAsia="Calibri"/>
          <w:b/>
          <w:sz w:val="26"/>
          <w:szCs w:val="26"/>
        </w:rPr>
      </w:pPr>
    </w:p>
    <w:p w14:paraId="69A9BCED" w14:textId="77777777" w:rsidR="004748C3" w:rsidRPr="006544C0" w:rsidRDefault="004748C3" w:rsidP="00205664">
      <w:pPr>
        <w:pStyle w:val="af8"/>
        <w:jc w:val="right"/>
        <w:rPr>
          <w:rFonts w:eastAsia="Calibri"/>
          <w:b/>
          <w:sz w:val="26"/>
          <w:szCs w:val="26"/>
        </w:rPr>
      </w:pPr>
    </w:p>
    <w:p w14:paraId="35F15338" w14:textId="77777777" w:rsidR="004748C3" w:rsidRPr="006544C0" w:rsidRDefault="004748C3" w:rsidP="00205664">
      <w:pPr>
        <w:pStyle w:val="af8"/>
        <w:jc w:val="right"/>
        <w:rPr>
          <w:rFonts w:eastAsia="Calibri"/>
          <w:b/>
          <w:sz w:val="26"/>
          <w:szCs w:val="26"/>
        </w:rPr>
      </w:pPr>
    </w:p>
    <w:p w14:paraId="2D032CB0" w14:textId="77777777" w:rsidR="006544C0" w:rsidRPr="006544C0" w:rsidRDefault="006544C0" w:rsidP="006544C0">
      <w:pPr>
        <w:widowControl w:val="0"/>
        <w:autoSpaceDE w:val="0"/>
        <w:autoSpaceDN w:val="0"/>
        <w:jc w:val="right"/>
        <w:outlineLvl w:val="1"/>
        <w:rPr>
          <w:rFonts w:eastAsiaTheme="minorEastAsia"/>
          <w:sz w:val="28"/>
          <w:szCs w:val="28"/>
        </w:rPr>
      </w:pPr>
      <w:r w:rsidRPr="006544C0">
        <w:rPr>
          <w:rFonts w:eastAsiaTheme="minorEastAsia"/>
          <w:sz w:val="28"/>
          <w:szCs w:val="28"/>
        </w:rPr>
        <w:lastRenderedPageBreak/>
        <w:t>Приложение 2</w:t>
      </w:r>
    </w:p>
    <w:p w14:paraId="6DD62045" w14:textId="77777777" w:rsidR="006544C0" w:rsidRPr="006544C0" w:rsidRDefault="006544C0" w:rsidP="006544C0">
      <w:pPr>
        <w:widowControl w:val="0"/>
        <w:autoSpaceDE w:val="0"/>
        <w:autoSpaceDN w:val="0"/>
        <w:jc w:val="right"/>
        <w:rPr>
          <w:rFonts w:eastAsiaTheme="minorEastAsia"/>
          <w:sz w:val="28"/>
          <w:szCs w:val="28"/>
        </w:rPr>
      </w:pPr>
      <w:r w:rsidRPr="006544C0">
        <w:rPr>
          <w:rFonts w:eastAsiaTheme="minorEastAsia"/>
          <w:sz w:val="28"/>
          <w:szCs w:val="28"/>
        </w:rPr>
        <w:t>к административному регламенту</w:t>
      </w:r>
    </w:p>
    <w:p w14:paraId="4AA0EA15" w14:textId="77777777" w:rsidR="006544C0" w:rsidRPr="006544C0" w:rsidRDefault="006544C0" w:rsidP="006544C0">
      <w:pPr>
        <w:widowControl w:val="0"/>
        <w:autoSpaceDE w:val="0"/>
        <w:autoSpaceDN w:val="0"/>
        <w:jc w:val="right"/>
        <w:rPr>
          <w:rFonts w:eastAsiaTheme="minorEastAsia"/>
          <w:sz w:val="28"/>
          <w:szCs w:val="28"/>
        </w:rPr>
      </w:pPr>
      <w:r w:rsidRPr="006544C0">
        <w:rPr>
          <w:rFonts w:eastAsiaTheme="minorEastAsia"/>
          <w:sz w:val="28"/>
          <w:szCs w:val="28"/>
        </w:rPr>
        <w:t>предоставления муниципальной услуги</w:t>
      </w:r>
    </w:p>
    <w:p w14:paraId="1A40FA94" w14:textId="77777777" w:rsidR="006544C0" w:rsidRPr="006544C0" w:rsidRDefault="006544C0" w:rsidP="006544C0">
      <w:pPr>
        <w:widowControl w:val="0"/>
        <w:autoSpaceDE w:val="0"/>
        <w:autoSpaceDN w:val="0"/>
        <w:jc w:val="right"/>
        <w:rPr>
          <w:rFonts w:eastAsiaTheme="minorEastAsia"/>
          <w:sz w:val="28"/>
          <w:szCs w:val="28"/>
        </w:rPr>
      </w:pPr>
      <w:r w:rsidRPr="006544C0">
        <w:rPr>
          <w:rFonts w:eastAsiaTheme="minorEastAsia"/>
          <w:sz w:val="28"/>
          <w:szCs w:val="28"/>
        </w:rPr>
        <w:t>по утверждению документации</w:t>
      </w:r>
    </w:p>
    <w:p w14:paraId="49D9B62A" w14:textId="77777777" w:rsidR="006544C0" w:rsidRPr="006544C0" w:rsidRDefault="006544C0" w:rsidP="006544C0">
      <w:pPr>
        <w:widowControl w:val="0"/>
        <w:autoSpaceDE w:val="0"/>
        <w:autoSpaceDN w:val="0"/>
        <w:jc w:val="right"/>
        <w:rPr>
          <w:rFonts w:eastAsiaTheme="minorEastAsia"/>
          <w:sz w:val="28"/>
          <w:szCs w:val="28"/>
        </w:rPr>
      </w:pPr>
      <w:r w:rsidRPr="006544C0">
        <w:rPr>
          <w:rFonts w:eastAsiaTheme="minorEastAsia"/>
          <w:sz w:val="28"/>
          <w:szCs w:val="28"/>
        </w:rPr>
        <w:t>по планировке территории</w:t>
      </w:r>
    </w:p>
    <w:p w14:paraId="402E3E27" w14:textId="77777777" w:rsidR="006544C0" w:rsidRPr="006544C0" w:rsidRDefault="006544C0" w:rsidP="006544C0">
      <w:pPr>
        <w:widowControl w:val="0"/>
        <w:autoSpaceDE w:val="0"/>
        <w:autoSpaceDN w:val="0"/>
        <w:jc w:val="right"/>
        <w:rPr>
          <w:rFonts w:eastAsiaTheme="minorEastAsia"/>
          <w:sz w:val="28"/>
          <w:szCs w:val="28"/>
        </w:rPr>
      </w:pPr>
    </w:p>
    <w:p w14:paraId="4913304A" w14:textId="77777777" w:rsidR="006544C0" w:rsidRPr="006544C0" w:rsidRDefault="006544C0" w:rsidP="006544C0">
      <w:pPr>
        <w:widowControl w:val="0"/>
        <w:autoSpaceDE w:val="0"/>
        <w:autoSpaceDN w:val="0"/>
        <w:jc w:val="center"/>
        <w:rPr>
          <w:rFonts w:eastAsiaTheme="minorEastAsia"/>
          <w:b/>
          <w:sz w:val="28"/>
          <w:szCs w:val="28"/>
        </w:rPr>
      </w:pPr>
      <w:bookmarkStart w:id="12" w:name="P557"/>
      <w:bookmarkEnd w:id="12"/>
      <w:r w:rsidRPr="006544C0">
        <w:rPr>
          <w:rFonts w:eastAsiaTheme="minorEastAsia"/>
          <w:b/>
          <w:sz w:val="28"/>
          <w:szCs w:val="28"/>
        </w:rPr>
        <w:t>СТРУКТУРА</w:t>
      </w:r>
    </w:p>
    <w:p w14:paraId="003063B9" w14:textId="77777777" w:rsidR="006544C0" w:rsidRDefault="006544C0" w:rsidP="006544C0">
      <w:pPr>
        <w:widowControl w:val="0"/>
        <w:autoSpaceDE w:val="0"/>
        <w:autoSpaceDN w:val="0"/>
        <w:jc w:val="center"/>
        <w:rPr>
          <w:rFonts w:eastAsiaTheme="minorEastAsia"/>
          <w:b/>
          <w:sz w:val="28"/>
          <w:szCs w:val="28"/>
        </w:rPr>
      </w:pPr>
      <w:r w:rsidRPr="006544C0">
        <w:rPr>
          <w:rFonts w:eastAsiaTheme="minorEastAsia"/>
          <w:b/>
          <w:sz w:val="28"/>
          <w:szCs w:val="28"/>
        </w:rPr>
        <w:t>РАЗМЕЩЕНИЯ И ФОРМА ФАЙЛОВ В ЭЛЕКТРОННОЙ ВЕРСИИ</w:t>
      </w:r>
    </w:p>
    <w:p w14:paraId="4F224F00" w14:textId="77777777" w:rsidR="004936AB" w:rsidRPr="006544C0" w:rsidRDefault="004936AB" w:rsidP="006544C0">
      <w:pPr>
        <w:widowControl w:val="0"/>
        <w:autoSpaceDE w:val="0"/>
        <w:autoSpaceDN w:val="0"/>
        <w:jc w:val="center"/>
        <w:rPr>
          <w:rFonts w:eastAsiaTheme="minorEastAsia"/>
          <w:b/>
          <w:sz w:val="28"/>
          <w:szCs w:val="2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3"/>
        <w:gridCol w:w="1819"/>
        <w:gridCol w:w="1587"/>
        <w:gridCol w:w="4107"/>
        <w:gridCol w:w="1134"/>
      </w:tblGrid>
      <w:tr w:rsidR="00640C33" w:rsidRPr="00640C33" w14:paraId="30E56C1E" w14:textId="77777777" w:rsidTr="00BB1A4D">
        <w:tc>
          <w:tcPr>
            <w:tcW w:w="1413" w:type="dxa"/>
          </w:tcPr>
          <w:p w14:paraId="1099C9F8" w14:textId="77777777" w:rsidR="00640C33" w:rsidRPr="00640C33" w:rsidRDefault="00640C33" w:rsidP="00640C33">
            <w:pPr>
              <w:widowControl w:val="0"/>
              <w:autoSpaceDE w:val="0"/>
              <w:autoSpaceDN w:val="0"/>
              <w:jc w:val="center"/>
              <w:rPr>
                <w:rFonts w:eastAsiaTheme="minorEastAsia"/>
                <w:sz w:val="24"/>
                <w:szCs w:val="24"/>
              </w:rPr>
            </w:pPr>
            <w:r w:rsidRPr="00640C33">
              <w:rPr>
                <w:rFonts w:eastAsiaTheme="minorEastAsia"/>
                <w:sz w:val="24"/>
                <w:szCs w:val="24"/>
              </w:rPr>
              <w:t>Подкаталог</w:t>
            </w:r>
          </w:p>
        </w:tc>
        <w:tc>
          <w:tcPr>
            <w:tcW w:w="1819" w:type="dxa"/>
          </w:tcPr>
          <w:p w14:paraId="76E5E783" w14:textId="77777777" w:rsidR="00640C33" w:rsidRPr="00640C33" w:rsidRDefault="00640C33" w:rsidP="00640C33">
            <w:pPr>
              <w:widowControl w:val="0"/>
              <w:autoSpaceDE w:val="0"/>
              <w:autoSpaceDN w:val="0"/>
              <w:jc w:val="center"/>
              <w:rPr>
                <w:rFonts w:eastAsiaTheme="minorEastAsia"/>
                <w:sz w:val="24"/>
                <w:szCs w:val="24"/>
              </w:rPr>
            </w:pPr>
            <w:r w:rsidRPr="00640C33">
              <w:rPr>
                <w:rFonts w:eastAsiaTheme="minorEastAsia"/>
                <w:sz w:val="24"/>
                <w:szCs w:val="24"/>
              </w:rPr>
              <w:t>Подкаталог 2</w:t>
            </w:r>
          </w:p>
        </w:tc>
        <w:tc>
          <w:tcPr>
            <w:tcW w:w="1587" w:type="dxa"/>
          </w:tcPr>
          <w:p w14:paraId="6CEF842C" w14:textId="77777777" w:rsidR="00640C33" w:rsidRPr="00640C33" w:rsidRDefault="00640C33" w:rsidP="00640C33">
            <w:pPr>
              <w:widowControl w:val="0"/>
              <w:autoSpaceDE w:val="0"/>
              <w:autoSpaceDN w:val="0"/>
              <w:jc w:val="center"/>
              <w:rPr>
                <w:rFonts w:eastAsiaTheme="minorEastAsia"/>
                <w:sz w:val="24"/>
                <w:szCs w:val="24"/>
              </w:rPr>
            </w:pPr>
            <w:r w:rsidRPr="00640C33">
              <w:rPr>
                <w:rFonts w:eastAsiaTheme="minorEastAsia"/>
                <w:sz w:val="24"/>
                <w:szCs w:val="24"/>
              </w:rPr>
              <w:t>Подкаталог 3 &lt;**&gt;</w:t>
            </w:r>
          </w:p>
        </w:tc>
        <w:tc>
          <w:tcPr>
            <w:tcW w:w="4107" w:type="dxa"/>
          </w:tcPr>
          <w:p w14:paraId="3BAE884A" w14:textId="77777777" w:rsidR="00640C33" w:rsidRPr="00640C33" w:rsidRDefault="00640C33" w:rsidP="00640C33">
            <w:pPr>
              <w:widowControl w:val="0"/>
              <w:autoSpaceDE w:val="0"/>
              <w:autoSpaceDN w:val="0"/>
              <w:jc w:val="center"/>
              <w:rPr>
                <w:rFonts w:eastAsiaTheme="minorEastAsia"/>
                <w:sz w:val="24"/>
                <w:szCs w:val="24"/>
              </w:rPr>
            </w:pPr>
            <w:r w:rsidRPr="00640C33">
              <w:rPr>
                <w:rFonts w:eastAsiaTheme="minorEastAsia"/>
                <w:sz w:val="24"/>
                <w:szCs w:val="24"/>
              </w:rPr>
              <w:t>Содержание &lt;***&gt;</w:t>
            </w:r>
          </w:p>
        </w:tc>
        <w:tc>
          <w:tcPr>
            <w:tcW w:w="1134" w:type="dxa"/>
          </w:tcPr>
          <w:p w14:paraId="31AF65E9" w14:textId="77777777" w:rsidR="00640C33" w:rsidRPr="00640C33" w:rsidRDefault="00640C33" w:rsidP="00640C33">
            <w:pPr>
              <w:widowControl w:val="0"/>
              <w:autoSpaceDE w:val="0"/>
              <w:autoSpaceDN w:val="0"/>
              <w:jc w:val="center"/>
              <w:rPr>
                <w:rFonts w:eastAsiaTheme="minorEastAsia"/>
                <w:sz w:val="24"/>
                <w:szCs w:val="24"/>
              </w:rPr>
            </w:pPr>
            <w:r w:rsidRPr="00640C33">
              <w:rPr>
                <w:rFonts w:eastAsiaTheme="minorEastAsia"/>
                <w:sz w:val="24"/>
                <w:szCs w:val="24"/>
              </w:rPr>
              <w:t>Форматы файлов &lt;****&gt;</w:t>
            </w:r>
          </w:p>
        </w:tc>
      </w:tr>
      <w:tr w:rsidR="00640C33" w:rsidRPr="00640C33" w14:paraId="21FA6E0D" w14:textId="77777777" w:rsidTr="00BB1A4D">
        <w:tc>
          <w:tcPr>
            <w:tcW w:w="1413" w:type="dxa"/>
            <w:vMerge w:val="restart"/>
          </w:tcPr>
          <w:p w14:paraId="6C7197E2"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\Проект планировки территории</w:t>
            </w:r>
          </w:p>
        </w:tc>
        <w:tc>
          <w:tcPr>
            <w:tcW w:w="1819" w:type="dxa"/>
            <w:vMerge w:val="restart"/>
          </w:tcPr>
          <w:p w14:paraId="5CDCA2E6"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\Основная часть</w:t>
            </w:r>
          </w:p>
        </w:tc>
        <w:tc>
          <w:tcPr>
            <w:tcW w:w="1587" w:type="dxa"/>
          </w:tcPr>
          <w:p w14:paraId="17623DAE"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\Графическая часть</w:t>
            </w:r>
          </w:p>
        </w:tc>
        <w:tc>
          <w:tcPr>
            <w:tcW w:w="4107" w:type="dxa"/>
          </w:tcPr>
          <w:p w14:paraId="2EE4F3CF"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 чертеж или чертежи планировки территории</w:t>
            </w:r>
          </w:p>
        </w:tc>
        <w:tc>
          <w:tcPr>
            <w:tcW w:w="1134" w:type="dxa"/>
          </w:tcPr>
          <w:p w14:paraId="206A1D80"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DWG или DXF, PDF или JPG, SIG</w:t>
            </w:r>
          </w:p>
        </w:tc>
      </w:tr>
      <w:tr w:rsidR="00640C33" w:rsidRPr="00640C33" w14:paraId="7703ABA1" w14:textId="77777777" w:rsidTr="00BB1A4D">
        <w:tc>
          <w:tcPr>
            <w:tcW w:w="1413" w:type="dxa"/>
            <w:vMerge/>
          </w:tcPr>
          <w:p w14:paraId="1F5CA531" w14:textId="77777777" w:rsidR="00640C33" w:rsidRPr="00640C33" w:rsidRDefault="00640C33" w:rsidP="00640C33">
            <w:pPr>
              <w:widowControl w:val="0"/>
              <w:autoSpaceDE w:val="0"/>
              <w:autoSpaceDN w:val="0"/>
              <w:rPr>
                <w:rFonts w:eastAsiaTheme="minorEastAsia"/>
                <w:sz w:val="24"/>
                <w:szCs w:val="24"/>
              </w:rPr>
            </w:pPr>
          </w:p>
        </w:tc>
        <w:tc>
          <w:tcPr>
            <w:tcW w:w="1819" w:type="dxa"/>
            <w:vMerge/>
          </w:tcPr>
          <w:p w14:paraId="403A12AE" w14:textId="77777777" w:rsidR="00640C33" w:rsidRPr="00640C33" w:rsidRDefault="00640C33" w:rsidP="00640C33">
            <w:pPr>
              <w:widowControl w:val="0"/>
              <w:autoSpaceDE w:val="0"/>
              <w:autoSpaceDN w:val="0"/>
              <w:rPr>
                <w:rFonts w:eastAsiaTheme="minorEastAsia"/>
                <w:sz w:val="24"/>
                <w:szCs w:val="24"/>
              </w:rPr>
            </w:pPr>
          </w:p>
        </w:tc>
        <w:tc>
          <w:tcPr>
            <w:tcW w:w="1587" w:type="dxa"/>
          </w:tcPr>
          <w:p w14:paraId="0EEB7ACD"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\Положения</w:t>
            </w:r>
          </w:p>
        </w:tc>
        <w:tc>
          <w:tcPr>
            <w:tcW w:w="4107" w:type="dxa"/>
          </w:tcPr>
          <w:p w14:paraId="7AD2B8ED"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 положение о характеристиках планируемого развития территории,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w:t>
            </w:r>
          </w:p>
          <w:p w14:paraId="010D4D9E"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 положение об очередности планируемого развития территории</w:t>
            </w:r>
          </w:p>
        </w:tc>
        <w:tc>
          <w:tcPr>
            <w:tcW w:w="1134" w:type="dxa"/>
          </w:tcPr>
          <w:p w14:paraId="76676110"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DOCX, PDF, SIG</w:t>
            </w:r>
          </w:p>
        </w:tc>
      </w:tr>
      <w:tr w:rsidR="00640C33" w:rsidRPr="00640C33" w14:paraId="7F2C9C5B" w14:textId="77777777" w:rsidTr="00BB1A4D">
        <w:tc>
          <w:tcPr>
            <w:tcW w:w="1413" w:type="dxa"/>
            <w:vMerge/>
          </w:tcPr>
          <w:p w14:paraId="62DC3ECA" w14:textId="77777777" w:rsidR="00640C33" w:rsidRPr="00640C33" w:rsidRDefault="00640C33" w:rsidP="00640C33">
            <w:pPr>
              <w:widowControl w:val="0"/>
              <w:autoSpaceDE w:val="0"/>
              <w:autoSpaceDN w:val="0"/>
              <w:rPr>
                <w:rFonts w:eastAsiaTheme="minorEastAsia"/>
                <w:sz w:val="24"/>
                <w:szCs w:val="24"/>
              </w:rPr>
            </w:pPr>
          </w:p>
        </w:tc>
        <w:tc>
          <w:tcPr>
            <w:tcW w:w="1819" w:type="dxa"/>
            <w:vMerge w:val="restart"/>
          </w:tcPr>
          <w:p w14:paraId="3661BC9A"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\Материалы по обоснованию</w:t>
            </w:r>
          </w:p>
        </w:tc>
        <w:tc>
          <w:tcPr>
            <w:tcW w:w="1587" w:type="dxa"/>
          </w:tcPr>
          <w:p w14:paraId="5E8D2507"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\Графическая часть</w:t>
            </w:r>
          </w:p>
        </w:tc>
        <w:tc>
          <w:tcPr>
            <w:tcW w:w="4107" w:type="dxa"/>
          </w:tcPr>
          <w:p w14:paraId="67D26983"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 карта, схемы</w:t>
            </w:r>
          </w:p>
        </w:tc>
        <w:tc>
          <w:tcPr>
            <w:tcW w:w="1134" w:type="dxa"/>
          </w:tcPr>
          <w:p w14:paraId="0E26BCFB"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DWG или DXF, PDF или JPG, SIG</w:t>
            </w:r>
          </w:p>
        </w:tc>
      </w:tr>
      <w:tr w:rsidR="00640C33" w:rsidRPr="00640C33" w14:paraId="0A7FA313" w14:textId="77777777" w:rsidTr="00BB1A4D">
        <w:tc>
          <w:tcPr>
            <w:tcW w:w="1413" w:type="dxa"/>
            <w:vMerge/>
          </w:tcPr>
          <w:p w14:paraId="6D775195" w14:textId="77777777" w:rsidR="00640C33" w:rsidRPr="00640C33" w:rsidRDefault="00640C33" w:rsidP="00640C33">
            <w:pPr>
              <w:widowControl w:val="0"/>
              <w:autoSpaceDE w:val="0"/>
              <w:autoSpaceDN w:val="0"/>
              <w:rPr>
                <w:rFonts w:eastAsiaTheme="minorEastAsia"/>
                <w:sz w:val="24"/>
                <w:szCs w:val="24"/>
              </w:rPr>
            </w:pPr>
          </w:p>
        </w:tc>
        <w:tc>
          <w:tcPr>
            <w:tcW w:w="1819" w:type="dxa"/>
            <w:vMerge/>
          </w:tcPr>
          <w:p w14:paraId="1581AB28" w14:textId="77777777" w:rsidR="00640C33" w:rsidRPr="00640C33" w:rsidRDefault="00640C33" w:rsidP="00640C33">
            <w:pPr>
              <w:widowControl w:val="0"/>
              <w:autoSpaceDE w:val="0"/>
              <w:autoSpaceDN w:val="0"/>
              <w:rPr>
                <w:rFonts w:eastAsiaTheme="minorEastAsia"/>
                <w:sz w:val="24"/>
                <w:szCs w:val="24"/>
              </w:rPr>
            </w:pPr>
          </w:p>
        </w:tc>
        <w:tc>
          <w:tcPr>
            <w:tcW w:w="1587" w:type="dxa"/>
          </w:tcPr>
          <w:p w14:paraId="2A8FD1E8"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\Текстовая часть</w:t>
            </w:r>
          </w:p>
        </w:tc>
        <w:tc>
          <w:tcPr>
            <w:tcW w:w="4107" w:type="dxa"/>
          </w:tcPr>
          <w:p w14:paraId="6A7489D8"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 пояснительная записка</w:t>
            </w:r>
          </w:p>
        </w:tc>
        <w:tc>
          <w:tcPr>
            <w:tcW w:w="1134" w:type="dxa"/>
          </w:tcPr>
          <w:p w14:paraId="13D91823"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DOCX, PDF, SIG</w:t>
            </w:r>
          </w:p>
        </w:tc>
      </w:tr>
      <w:tr w:rsidR="00640C33" w:rsidRPr="00640C33" w14:paraId="3754285C" w14:textId="77777777" w:rsidTr="00BB1A4D">
        <w:tc>
          <w:tcPr>
            <w:tcW w:w="1413" w:type="dxa"/>
            <w:vMerge/>
          </w:tcPr>
          <w:p w14:paraId="5D9FD7C2" w14:textId="77777777" w:rsidR="00640C33" w:rsidRPr="00640C33" w:rsidRDefault="00640C33" w:rsidP="00640C33">
            <w:pPr>
              <w:widowControl w:val="0"/>
              <w:autoSpaceDE w:val="0"/>
              <w:autoSpaceDN w:val="0"/>
              <w:rPr>
                <w:rFonts w:eastAsiaTheme="minorEastAsia"/>
                <w:sz w:val="24"/>
                <w:szCs w:val="24"/>
              </w:rPr>
            </w:pPr>
          </w:p>
        </w:tc>
        <w:tc>
          <w:tcPr>
            <w:tcW w:w="1819" w:type="dxa"/>
            <w:vMerge/>
          </w:tcPr>
          <w:p w14:paraId="58250EBB" w14:textId="77777777" w:rsidR="00640C33" w:rsidRPr="00640C33" w:rsidRDefault="00640C33" w:rsidP="00640C33">
            <w:pPr>
              <w:widowControl w:val="0"/>
              <w:autoSpaceDE w:val="0"/>
              <w:autoSpaceDN w:val="0"/>
              <w:rPr>
                <w:rFonts w:eastAsiaTheme="minorEastAsia"/>
                <w:sz w:val="24"/>
                <w:szCs w:val="24"/>
              </w:rPr>
            </w:pPr>
          </w:p>
        </w:tc>
        <w:tc>
          <w:tcPr>
            <w:tcW w:w="1587" w:type="dxa"/>
            <w:vMerge w:val="restart"/>
          </w:tcPr>
          <w:p w14:paraId="20B3134C"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\Приложения</w:t>
            </w:r>
          </w:p>
        </w:tc>
        <w:tc>
          <w:tcPr>
            <w:tcW w:w="4107" w:type="dxa"/>
          </w:tcPr>
          <w:p w14:paraId="10F80BA6"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 исходные данные, согласования, распоряжения</w:t>
            </w:r>
          </w:p>
        </w:tc>
        <w:tc>
          <w:tcPr>
            <w:tcW w:w="1134" w:type="dxa"/>
          </w:tcPr>
          <w:p w14:paraId="16E3AC42"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 xml:space="preserve">PDF; SIG, XML для КПТ и выписок из ЕГРН (предоставляются только в электронном </w:t>
            </w:r>
            <w:r w:rsidRPr="00640C33">
              <w:rPr>
                <w:rFonts w:eastAsiaTheme="minorEastAsia"/>
                <w:sz w:val="24"/>
                <w:szCs w:val="24"/>
              </w:rPr>
              <w:lastRenderedPageBreak/>
              <w:t>виде)</w:t>
            </w:r>
          </w:p>
        </w:tc>
      </w:tr>
      <w:tr w:rsidR="00640C33" w:rsidRPr="00640C33" w14:paraId="73408D1A" w14:textId="77777777" w:rsidTr="00BB1A4D">
        <w:tc>
          <w:tcPr>
            <w:tcW w:w="1413" w:type="dxa"/>
            <w:vMerge/>
          </w:tcPr>
          <w:p w14:paraId="329D16BB" w14:textId="77777777" w:rsidR="00640C33" w:rsidRPr="00640C33" w:rsidRDefault="00640C33" w:rsidP="00640C33">
            <w:pPr>
              <w:widowControl w:val="0"/>
              <w:autoSpaceDE w:val="0"/>
              <w:autoSpaceDN w:val="0"/>
              <w:rPr>
                <w:rFonts w:eastAsiaTheme="minorEastAsia"/>
                <w:sz w:val="24"/>
                <w:szCs w:val="24"/>
              </w:rPr>
            </w:pPr>
          </w:p>
        </w:tc>
        <w:tc>
          <w:tcPr>
            <w:tcW w:w="1819" w:type="dxa"/>
            <w:vMerge/>
          </w:tcPr>
          <w:p w14:paraId="4F7DDE72" w14:textId="77777777" w:rsidR="00640C33" w:rsidRPr="00640C33" w:rsidRDefault="00640C33" w:rsidP="00640C33">
            <w:pPr>
              <w:widowControl w:val="0"/>
              <w:autoSpaceDE w:val="0"/>
              <w:autoSpaceDN w:val="0"/>
              <w:rPr>
                <w:rFonts w:eastAsiaTheme="minorEastAsia"/>
                <w:sz w:val="24"/>
                <w:szCs w:val="24"/>
              </w:rPr>
            </w:pPr>
          </w:p>
        </w:tc>
        <w:tc>
          <w:tcPr>
            <w:tcW w:w="1587" w:type="dxa"/>
            <w:vMerge/>
          </w:tcPr>
          <w:p w14:paraId="2ACBA570" w14:textId="77777777" w:rsidR="00640C33" w:rsidRPr="00640C33" w:rsidRDefault="00640C33" w:rsidP="00640C33">
            <w:pPr>
              <w:widowControl w:val="0"/>
              <w:autoSpaceDE w:val="0"/>
              <w:autoSpaceDN w:val="0"/>
              <w:rPr>
                <w:rFonts w:eastAsiaTheme="minorEastAsia"/>
                <w:sz w:val="24"/>
                <w:szCs w:val="24"/>
              </w:rPr>
            </w:pPr>
          </w:p>
        </w:tc>
        <w:tc>
          <w:tcPr>
            <w:tcW w:w="4107" w:type="dxa"/>
          </w:tcPr>
          <w:p w14:paraId="61969459"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 результаты инженерно-геодезических изысканий;</w:t>
            </w:r>
          </w:p>
          <w:p w14:paraId="68C6124A"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 результаты инженерно-геологических изысканий;</w:t>
            </w:r>
          </w:p>
          <w:p w14:paraId="11B899AC"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 результаты инженерно-гидрометеорологических изысканий;</w:t>
            </w:r>
          </w:p>
          <w:p w14:paraId="71EC0777"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 результаты инженерно-экологических изысканий</w:t>
            </w:r>
          </w:p>
        </w:tc>
        <w:tc>
          <w:tcPr>
            <w:tcW w:w="1134" w:type="dxa"/>
          </w:tcPr>
          <w:p w14:paraId="06E751FA"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DWG или DXF, PDF, TAB, SHP (предоставляются только в электронном виде)</w:t>
            </w:r>
          </w:p>
        </w:tc>
      </w:tr>
      <w:tr w:rsidR="00640C33" w:rsidRPr="00640C33" w14:paraId="3CC72866" w14:textId="77777777" w:rsidTr="00BB1A4D">
        <w:tc>
          <w:tcPr>
            <w:tcW w:w="1413" w:type="dxa"/>
            <w:vMerge w:val="restart"/>
          </w:tcPr>
          <w:p w14:paraId="0E7221DF"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\Проект межевания территории</w:t>
            </w:r>
          </w:p>
        </w:tc>
        <w:tc>
          <w:tcPr>
            <w:tcW w:w="1819" w:type="dxa"/>
            <w:vMerge w:val="restart"/>
          </w:tcPr>
          <w:p w14:paraId="4B8A3291"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\Основная часть</w:t>
            </w:r>
          </w:p>
        </w:tc>
        <w:tc>
          <w:tcPr>
            <w:tcW w:w="1587" w:type="dxa"/>
            <w:vMerge w:val="restart"/>
          </w:tcPr>
          <w:p w14:paraId="0FC2B441" w14:textId="77777777" w:rsidR="00640C33" w:rsidRPr="00640C33" w:rsidRDefault="00640C33" w:rsidP="00640C33">
            <w:pPr>
              <w:widowControl w:val="0"/>
              <w:autoSpaceDE w:val="0"/>
              <w:autoSpaceDN w:val="0"/>
              <w:rPr>
                <w:rFonts w:eastAsiaTheme="minorEastAsia"/>
                <w:sz w:val="24"/>
                <w:szCs w:val="24"/>
              </w:rPr>
            </w:pPr>
          </w:p>
        </w:tc>
        <w:tc>
          <w:tcPr>
            <w:tcW w:w="4107" w:type="dxa"/>
          </w:tcPr>
          <w:p w14:paraId="3B89D158"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 текстовая часть</w:t>
            </w:r>
          </w:p>
        </w:tc>
        <w:tc>
          <w:tcPr>
            <w:tcW w:w="1134" w:type="dxa"/>
          </w:tcPr>
          <w:p w14:paraId="3130EB7F"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DOCX, PDF, SIG</w:t>
            </w:r>
          </w:p>
        </w:tc>
      </w:tr>
      <w:tr w:rsidR="00640C33" w:rsidRPr="00640C33" w14:paraId="475F4E26" w14:textId="77777777" w:rsidTr="00BB1A4D">
        <w:tc>
          <w:tcPr>
            <w:tcW w:w="1413" w:type="dxa"/>
            <w:vMerge/>
          </w:tcPr>
          <w:p w14:paraId="3F65B2E9" w14:textId="77777777" w:rsidR="00640C33" w:rsidRPr="00640C33" w:rsidRDefault="00640C33" w:rsidP="00640C33">
            <w:pPr>
              <w:widowControl w:val="0"/>
              <w:autoSpaceDE w:val="0"/>
              <w:autoSpaceDN w:val="0"/>
              <w:rPr>
                <w:rFonts w:eastAsiaTheme="minorEastAsia"/>
                <w:sz w:val="24"/>
                <w:szCs w:val="24"/>
              </w:rPr>
            </w:pPr>
          </w:p>
        </w:tc>
        <w:tc>
          <w:tcPr>
            <w:tcW w:w="1819" w:type="dxa"/>
            <w:vMerge/>
          </w:tcPr>
          <w:p w14:paraId="3B8D7707" w14:textId="77777777" w:rsidR="00640C33" w:rsidRPr="00640C33" w:rsidRDefault="00640C33" w:rsidP="00640C33">
            <w:pPr>
              <w:widowControl w:val="0"/>
              <w:autoSpaceDE w:val="0"/>
              <w:autoSpaceDN w:val="0"/>
              <w:rPr>
                <w:rFonts w:eastAsiaTheme="minorEastAsia"/>
                <w:sz w:val="24"/>
                <w:szCs w:val="24"/>
              </w:rPr>
            </w:pPr>
          </w:p>
        </w:tc>
        <w:tc>
          <w:tcPr>
            <w:tcW w:w="1587" w:type="dxa"/>
            <w:vMerge/>
          </w:tcPr>
          <w:p w14:paraId="3D1C0DFA" w14:textId="77777777" w:rsidR="00640C33" w:rsidRPr="00640C33" w:rsidRDefault="00640C33" w:rsidP="00640C33">
            <w:pPr>
              <w:widowControl w:val="0"/>
              <w:autoSpaceDE w:val="0"/>
              <w:autoSpaceDN w:val="0"/>
              <w:rPr>
                <w:rFonts w:eastAsiaTheme="minorEastAsia"/>
                <w:sz w:val="24"/>
                <w:szCs w:val="24"/>
              </w:rPr>
            </w:pPr>
          </w:p>
        </w:tc>
        <w:tc>
          <w:tcPr>
            <w:tcW w:w="4107" w:type="dxa"/>
          </w:tcPr>
          <w:p w14:paraId="7850FFC4"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 чертеж или чертежи межевания территории</w:t>
            </w:r>
          </w:p>
        </w:tc>
        <w:tc>
          <w:tcPr>
            <w:tcW w:w="1134" w:type="dxa"/>
          </w:tcPr>
          <w:p w14:paraId="5670FB23"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DWG или DXF, PDF или JPG, SIG</w:t>
            </w:r>
          </w:p>
        </w:tc>
      </w:tr>
      <w:tr w:rsidR="00640C33" w:rsidRPr="00640C33" w14:paraId="322F5294" w14:textId="77777777" w:rsidTr="00BB1A4D">
        <w:tc>
          <w:tcPr>
            <w:tcW w:w="1413" w:type="dxa"/>
            <w:vMerge/>
          </w:tcPr>
          <w:p w14:paraId="2E45D8E1" w14:textId="77777777" w:rsidR="00640C33" w:rsidRPr="00640C33" w:rsidRDefault="00640C33" w:rsidP="00640C33">
            <w:pPr>
              <w:widowControl w:val="0"/>
              <w:autoSpaceDE w:val="0"/>
              <w:autoSpaceDN w:val="0"/>
              <w:rPr>
                <w:rFonts w:eastAsiaTheme="minorEastAsia"/>
                <w:sz w:val="24"/>
                <w:szCs w:val="24"/>
              </w:rPr>
            </w:pPr>
          </w:p>
        </w:tc>
        <w:tc>
          <w:tcPr>
            <w:tcW w:w="1819" w:type="dxa"/>
          </w:tcPr>
          <w:p w14:paraId="489DF7BF"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\Материалы по обоснованию</w:t>
            </w:r>
          </w:p>
        </w:tc>
        <w:tc>
          <w:tcPr>
            <w:tcW w:w="1587" w:type="dxa"/>
          </w:tcPr>
          <w:p w14:paraId="6F362337" w14:textId="77777777" w:rsidR="00640C33" w:rsidRPr="00640C33" w:rsidRDefault="00640C33" w:rsidP="00640C33">
            <w:pPr>
              <w:widowControl w:val="0"/>
              <w:autoSpaceDE w:val="0"/>
              <w:autoSpaceDN w:val="0"/>
              <w:rPr>
                <w:rFonts w:eastAsiaTheme="minorEastAsia"/>
                <w:sz w:val="24"/>
                <w:szCs w:val="24"/>
              </w:rPr>
            </w:pPr>
          </w:p>
        </w:tc>
        <w:tc>
          <w:tcPr>
            <w:tcW w:w="4107" w:type="dxa"/>
          </w:tcPr>
          <w:p w14:paraId="0AF1E41A"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 чертеж или чертежи межевания территории</w:t>
            </w:r>
          </w:p>
        </w:tc>
        <w:tc>
          <w:tcPr>
            <w:tcW w:w="1134" w:type="dxa"/>
          </w:tcPr>
          <w:p w14:paraId="7CC87B4E"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DWG или DXF, PDF или JPG, SIG</w:t>
            </w:r>
          </w:p>
        </w:tc>
      </w:tr>
      <w:tr w:rsidR="00640C33" w:rsidRPr="00640C33" w14:paraId="0E8C27D1" w14:textId="77777777" w:rsidTr="00BB1A4D">
        <w:tc>
          <w:tcPr>
            <w:tcW w:w="1413" w:type="dxa"/>
            <w:vMerge/>
          </w:tcPr>
          <w:p w14:paraId="5C7FB954" w14:textId="77777777" w:rsidR="00640C33" w:rsidRPr="00640C33" w:rsidRDefault="00640C33" w:rsidP="00640C33">
            <w:pPr>
              <w:widowControl w:val="0"/>
              <w:autoSpaceDE w:val="0"/>
              <w:autoSpaceDN w:val="0"/>
              <w:rPr>
                <w:rFonts w:eastAsiaTheme="minorEastAsia"/>
                <w:sz w:val="24"/>
                <w:szCs w:val="24"/>
              </w:rPr>
            </w:pPr>
          </w:p>
        </w:tc>
        <w:tc>
          <w:tcPr>
            <w:tcW w:w="1819" w:type="dxa"/>
          </w:tcPr>
          <w:p w14:paraId="2AF5A2E2"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\XML</w:t>
            </w:r>
          </w:p>
        </w:tc>
        <w:tc>
          <w:tcPr>
            <w:tcW w:w="1587" w:type="dxa"/>
          </w:tcPr>
          <w:p w14:paraId="2C768A00" w14:textId="77777777" w:rsidR="00640C33" w:rsidRPr="00640C33" w:rsidRDefault="00640C33" w:rsidP="00640C33">
            <w:pPr>
              <w:widowControl w:val="0"/>
              <w:autoSpaceDE w:val="0"/>
              <w:autoSpaceDN w:val="0"/>
              <w:rPr>
                <w:rFonts w:eastAsiaTheme="minorEastAsia"/>
                <w:sz w:val="24"/>
                <w:szCs w:val="24"/>
              </w:rPr>
            </w:pPr>
          </w:p>
        </w:tc>
        <w:tc>
          <w:tcPr>
            <w:tcW w:w="4107" w:type="dxa"/>
          </w:tcPr>
          <w:p w14:paraId="5A98E9EE"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 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tc>
        <w:tc>
          <w:tcPr>
            <w:tcW w:w="1134" w:type="dxa"/>
          </w:tcPr>
          <w:p w14:paraId="375337B0"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XML, SIG</w:t>
            </w:r>
          </w:p>
        </w:tc>
      </w:tr>
      <w:tr w:rsidR="00640C33" w:rsidRPr="00640C33" w14:paraId="363AAA48" w14:textId="77777777" w:rsidTr="00BB1A4D">
        <w:tc>
          <w:tcPr>
            <w:tcW w:w="1413" w:type="dxa"/>
          </w:tcPr>
          <w:p w14:paraId="31E03E57"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\Геоинформационные слои</w:t>
            </w:r>
          </w:p>
        </w:tc>
        <w:tc>
          <w:tcPr>
            <w:tcW w:w="1819" w:type="dxa"/>
          </w:tcPr>
          <w:p w14:paraId="02C4590A" w14:textId="77777777" w:rsidR="00640C33" w:rsidRPr="00640C33" w:rsidRDefault="00640C33" w:rsidP="00640C33">
            <w:pPr>
              <w:widowControl w:val="0"/>
              <w:autoSpaceDE w:val="0"/>
              <w:autoSpaceDN w:val="0"/>
              <w:rPr>
                <w:rFonts w:eastAsiaTheme="minorEastAsia"/>
                <w:sz w:val="24"/>
                <w:szCs w:val="24"/>
              </w:rPr>
            </w:pPr>
          </w:p>
        </w:tc>
        <w:tc>
          <w:tcPr>
            <w:tcW w:w="1587" w:type="dxa"/>
          </w:tcPr>
          <w:p w14:paraId="41988869" w14:textId="77777777" w:rsidR="00640C33" w:rsidRPr="00640C33" w:rsidRDefault="00640C33" w:rsidP="00640C33">
            <w:pPr>
              <w:widowControl w:val="0"/>
              <w:autoSpaceDE w:val="0"/>
              <w:autoSpaceDN w:val="0"/>
              <w:rPr>
                <w:rFonts w:eastAsiaTheme="minorEastAsia"/>
                <w:sz w:val="24"/>
                <w:szCs w:val="24"/>
              </w:rPr>
            </w:pPr>
          </w:p>
        </w:tc>
        <w:tc>
          <w:tcPr>
            <w:tcW w:w="4107" w:type="dxa"/>
          </w:tcPr>
          <w:p w14:paraId="13B5EB55"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 красные линии;</w:t>
            </w:r>
          </w:p>
          <w:p w14:paraId="4511D56D"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 границы территорий общего пользования;</w:t>
            </w:r>
          </w:p>
          <w:p w14:paraId="58357D41"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 границы существующих и планируемых элементов планировочной структуры;</w:t>
            </w:r>
          </w:p>
          <w:p w14:paraId="17130B78"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 границы зон планируемого размещения объектов капитального строительства, линейных объектов;</w:t>
            </w:r>
          </w:p>
          <w:p w14:paraId="50ABC0CD"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 образуемые и(или) изменяемые земельные участки;</w:t>
            </w:r>
          </w:p>
          <w:p w14:paraId="681059E1"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 границы территории, в отношении которой осуществляется подготовка документации по планировке;</w:t>
            </w:r>
          </w:p>
          <w:p w14:paraId="5654EBAC"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 границы территории, в отношении которой утвержден проект межевания;</w:t>
            </w:r>
          </w:p>
          <w:p w14:paraId="12E204A5"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lastRenderedPageBreak/>
              <w:t>- линии отступа от красных линий в целях определения мест допустимого размещения зданий, строений, сооружений</w:t>
            </w:r>
          </w:p>
        </w:tc>
        <w:tc>
          <w:tcPr>
            <w:tcW w:w="1134" w:type="dxa"/>
          </w:tcPr>
          <w:p w14:paraId="03D8FBA5"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lastRenderedPageBreak/>
              <w:t>MID/MIF, SHP, SIG</w:t>
            </w:r>
          </w:p>
        </w:tc>
      </w:tr>
      <w:tr w:rsidR="00640C33" w:rsidRPr="00640C33" w14:paraId="64BE32D6" w14:textId="77777777" w:rsidTr="00BB1A4D">
        <w:tc>
          <w:tcPr>
            <w:tcW w:w="1413" w:type="dxa"/>
          </w:tcPr>
          <w:p w14:paraId="03A34E9F"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\Проекты приложений к приказу</w:t>
            </w:r>
          </w:p>
        </w:tc>
        <w:tc>
          <w:tcPr>
            <w:tcW w:w="1819" w:type="dxa"/>
          </w:tcPr>
          <w:p w14:paraId="2B0BE1A9" w14:textId="77777777" w:rsidR="00640C33" w:rsidRPr="00640C33" w:rsidRDefault="00640C33" w:rsidP="00640C33">
            <w:pPr>
              <w:widowControl w:val="0"/>
              <w:autoSpaceDE w:val="0"/>
              <w:autoSpaceDN w:val="0"/>
              <w:rPr>
                <w:rFonts w:eastAsiaTheme="minorEastAsia"/>
                <w:sz w:val="24"/>
                <w:szCs w:val="24"/>
              </w:rPr>
            </w:pPr>
          </w:p>
        </w:tc>
        <w:tc>
          <w:tcPr>
            <w:tcW w:w="1587" w:type="dxa"/>
          </w:tcPr>
          <w:p w14:paraId="01DCD735" w14:textId="77777777" w:rsidR="00640C33" w:rsidRPr="00640C33" w:rsidRDefault="00640C33" w:rsidP="00640C33">
            <w:pPr>
              <w:widowControl w:val="0"/>
              <w:autoSpaceDE w:val="0"/>
              <w:autoSpaceDN w:val="0"/>
              <w:rPr>
                <w:rFonts w:eastAsiaTheme="minorEastAsia"/>
                <w:sz w:val="24"/>
                <w:szCs w:val="24"/>
              </w:rPr>
            </w:pPr>
          </w:p>
        </w:tc>
        <w:tc>
          <w:tcPr>
            <w:tcW w:w="4107" w:type="dxa"/>
          </w:tcPr>
          <w:p w14:paraId="1038B252"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 чертеж планировки территории, отображающий красные линии (включая приложение к чертежу планировки территории, отображающему красные линии - перечень координат характерных точек красных линий);</w:t>
            </w:r>
          </w:p>
          <w:p w14:paraId="6A1DB1C1"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 чертеж планировки территории, отображающий границы существующих и планируемых элементов планировочной структуры;</w:t>
            </w:r>
          </w:p>
          <w:p w14:paraId="10393247"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 чертеж планировки территории, отображающий границы зон планируемого размещения объектов капитального строительства;</w:t>
            </w:r>
          </w:p>
          <w:p w14:paraId="7D4A7640"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 положение о характеристиках планируемого развития территории,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w:t>
            </w:r>
          </w:p>
          <w:p w14:paraId="2CA778C0"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 положения об очередности планируемого развития территории;</w:t>
            </w:r>
          </w:p>
          <w:p w14:paraId="2FD02F33"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 текстовая часть проекта межевания территории;</w:t>
            </w:r>
          </w:p>
          <w:p w14:paraId="60AF7C03"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 чертеж или чертежи межевания территории</w:t>
            </w:r>
          </w:p>
        </w:tc>
        <w:tc>
          <w:tcPr>
            <w:tcW w:w="1134" w:type="dxa"/>
          </w:tcPr>
          <w:p w14:paraId="473559AE" w14:textId="77777777" w:rsidR="00640C33" w:rsidRPr="00640C33" w:rsidRDefault="00640C33" w:rsidP="00640C33">
            <w:pPr>
              <w:widowControl w:val="0"/>
              <w:autoSpaceDE w:val="0"/>
              <w:autoSpaceDN w:val="0"/>
              <w:rPr>
                <w:rFonts w:eastAsiaTheme="minorEastAsia"/>
                <w:sz w:val="24"/>
                <w:szCs w:val="24"/>
              </w:rPr>
            </w:pPr>
            <w:r w:rsidRPr="00640C33">
              <w:rPr>
                <w:rFonts w:eastAsiaTheme="minorEastAsia"/>
                <w:sz w:val="24"/>
                <w:szCs w:val="24"/>
              </w:rPr>
              <w:t>DOCX, SIG</w:t>
            </w:r>
          </w:p>
        </w:tc>
      </w:tr>
    </w:tbl>
    <w:p w14:paraId="5B6E65B4" w14:textId="77777777" w:rsidR="006544C0" w:rsidRDefault="006544C0" w:rsidP="006544C0">
      <w:pPr>
        <w:widowControl w:val="0"/>
        <w:autoSpaceDE w:val="0"/>
        <w:autoSpaceDN w:val="0"/>
        <w:ind w:firstLine="540"/>
        <w:jc w:val="both"/>
        <w:rPr>
          <w:rFonts w:eastAsiaTheme="minorEastAsia"/>
          <w:sz w:val="28"/>
          <w:szCs w:val="28"/>
        </w:rPr>
      </w:pPr>
    </w:p>
    <w:p w14:paraId="2B8F65E1" w14:textId="77777777" w:rsidR="004936AB" w:rsidRPr="004936AB" w:rsidRDefault="004936AB" w:rsidP="004936AB">
      <w:pPr>
        <w:widowControl w:val="0"/>
        <w:autoSpaceDE w:val="0"/>
        <w:autoSpaceDN w:val="0"/>
        <w:spacing w:before="220"/>
        <w:ind w:firstLine="540"/>
        <w:jc w:val="both"/>
        <w:rPr>
          <w:rFonts w:eastAsiaTheme="minorEastAsia"/>
          <w:sz w:val="28"/>
          <w:szCs w:val="28"/>
        </w:rPr>
      </w:pPr>
      <w:r w:rsidRPr="004936AB">
        <w:rPr>
          <w:rFonts w:eastAsiaTheme="minorEastAsia"/>
          <w:sz w:val="28"/>
          <w:szCs w:val="28"/>
        </w:rPr>
        <w:t>&lt;*&gt; Документы в электронном виде должны быть отсканированы с соблюдением следующих требований: многостраничный PDF расширением не менее 400 dpi, обеспечивающим сохранение всех аутентичных признаков подлинности. Размер файла не должен превышать 200 Мб.</w:t>
      </w:r>
    </w:p>
    <w:p w14:paraId="37442F3F" w14:textId="77777777" w:rsidR="004936AB" w:rsidRPr="004936AB" w:rsidRDefault="004936AB" w:rsidP="004936AB">
      <w:pPr>
        <w:widowControl w:val="0"/>
        <w:autoSpaceDE w:val="0"/>
        <w:autoSpaceDN w:val="0"/>
        <w:spacing w:before="220"/>
        <w:ind w:firstLine="540"/>
        <w:jc w:val="both"/>
        <w:rPr>
          <w:rFonts w:eastAsiaTheme="minorEastAsia"/>
          <w:sz w:val="28"/>
          <w:szCs w:val="28"/>
        </w:rPr>
      </w:pPr>
      <w:r w:rsidRPr="004936AB">
        <w:rPr>
          <w:rFonts w:eastAsiaTheme="minorEastAsia"/>
          <w:sz w:val="28"/>
          <w:szCs w:val="28"/>
        </w:rPr>
        <w:t>&lt;**&gt; Файлы формата PDF подкаталога 3 (Положения, Текстовая часть и Приложения) формируются в виде одного многостраничного файла.</w:t>
      </w:r>
    </w:p>
    <w:p w14:paraId="4DD55ACE" w14:textId="77777777" w:rsidR="004936AB" w:rsidRPr="004936AB" w:rsidRDefault="004936AB" w:rsidP="004936AB">
      <w:pPr>
        <w:widowControl w:val="0"/>
        <w:autoSpaceDE w:val="0"/>
        <w:autoSpaceDN w:val="0"/>
        <w:spacing w:before="220"/>
        <w:ind w:firstLine="540"/>
        <w:jc w:val="both"/>
        <w:rPr>
          <w:rFonts w:eastAsiaTheme="minorEastAsia"/>
          <w:sz w:val="28"/>
          <w:szCs w:val="28"/>
        </w:rPr>
      </w:pPr>
      <w:r w:rsidRPr="004936AB">
        <w:rPr>
          <w:rFonts w:eastAsiaTheme="minorEastAsia"/>
          <w:sz w:val="28"/>
          <w:szCs w:val="28"/>
        </w:rPr>
        <w:t xml:space="preserve">&lt;***&gt; Содержание документации по планировке территории, предусматривающей размещение одного или нескольких линейных объектов, устанавливается </w:t>
      </w:r>
      <w:hyperlink r:id="rId70">
        <w:r w:rsidRPr="004936AB">
          <w:rPr>
            <w:rFonts w:eastAsiaTheme="minorEastAsia"/>
            <w:sz w:val="28"/>
            <w:szCs w:val="28"/>
          </w:rPr>
          <w:t>постановлением</w:t>
        </w:r>
      </w:hyperlink>
      <w:r w:rsidRPr="004936AB">
        <w:rPr>
          <w:rFonts w:eastAsiaTheme="minorEastAsia"/>
          <w:sz w:val="28"/>
          <w:szCs w:val="28"/>
        </w:rPr>
        <w:t xml:space="preserve"> Правительства Российской Федерации от </w:t>
      </w:r>
      <w:r w:rsidRPr="004936AB">
        <w:rPr>
          <w:rFonts w:eastAsiaTheme="minorEastAsia"/>
          <w:sz w:val="28"/>
          <w:szCs w:val="28"/>
        </w:rPr>
        <w:lastRenderedPageBreak/>
        <w:t>12.05.2017 N 564.</w:t>
      </w:r>
    </w:p>
    <w:p w14:paraId="0D095F4A" w14:textId="77777777" w:rsidR="004936AB" w:rsidRPr="004936AB" w:rsidRDefault="004936AB" w:rsidP="004936AB">
      <w:pPr>
        <w:widowControl w:val="0"/>
        <w:autoSpaceDE w:val="0"/>
        <w:autoSpaceDN w:val="0"/>
        <w:spacing w:before="220"/>
        <w:ind w:firstLine="540"/>
        <w:jc w:val="both"/>
        <w:rPr>
          <w:rFonts w:eastAsiaTheme="minorEastAsia"/>
          <w:sz w:val="28"/>
          <w:szCs w:val="28"/>
        </w:rPr>
      </w:pPr>
      <w:r w:rsidRPr="004936AB">
        <w:rPr>
          <w:rFonts w:eastAsiaTheme="minorEastAsia"/>
          <w:sz w:val="28"/>
          <w:szCs w:val="28"/>
        </w:rPr>
        <w:t>&lt;****&gt; Формат DWG, DXF должен поддерживаться AutoCAD (2018-2024 версий, разрядность x64), а также NanoCAD (версий 22-24, разрядность x64).</w:t>
      </w:r>
    </w:p>
    <w:p w14:paraId="3B99542D" w14:textId="77777777" w:rsidR="004936AB" w:rsidRPr="004936AB" w:rsidRDefault="004936AB" w:rsidP="004936AB">
      <w:pPr>
        <w:widowControl w:val="0"/>
        <w:autoSpaceDE w:val="0"/>
        <w:autoSpaceDN w:val="0"/>
        <w:spacing w:before="220"/>
        <w:ind w:firstLine="540"/>
        <w:jc w:val="both"/>
        <w:rPr>
          <w:rFonts w:eastAsiaTheme="minorEastAsia"/>
          <w:sz w:val="28"/>
          <w:szCs w:val="28"/>
        </w:rPr>
      </w:pPr>
      <w:r w:rsidRPr="004936AB">
        <w:rPr>
          <w:rFonts w:eastAsiaTheme="minorEastAsia"/>
          <w:sz w:val="28"/>
          <w:szCs w:val="28"/>
        </w:rPr>
        <w:t>Файлы форматов MID/MIF, SHP формируются в отдельную папку под названием "Геоинформационные слои". Рекомендуется оформлять набор данных в одном из форматов. Не допускается дублирование одного и того же набора данных в разных форматах.</w:t>
      </w:r>
    </w:p>
    <w:p w14:paraId="043F2854" w14:textId="77777777" w:rsidR="004936AB" w:rsidRPr="004936AB" w:rsidRDefault="004936AB" w:rsidP="004936AB">
      <w:pPr>
        <w:widowControl w:val="0"/>
        <w:autoSpaceDE w:val="0"/>
        <w:autoSpaceDN w:val="0"/>
        <w:spacing w:before="220"/>
        <w:ind w:firstLine="540"/>
        <w:jc w:val="both"/>
        <w:rPr>
          <w:rFonts w:eastAsiaTheme="minorEastAsia"/>
          <w:sz w:val="28"/>
          <w:szCs w:val="28"/>
        </w:rPr>
      </w:pPr>
      <w:r w:rsidRPr="004936AB">
        <w:rPr>
          <w:rFonts w:eastAsiaTheme="minorEastAsia"/>
          <w:sz w:val="28"/>
          <w:szCs w:val="28"/>
        </w:rPr>
        <w:t>Графическая часть документации по планировке территории, передаваемая в электронном виде, должна включать набор геоинформационных слоев (векторная модель) в одном из форматов: либо MID/MIF, либо SHP, содержащих координатное описание характерных точек границ целевых объектов, представленных в виде линий (ломаных линий) либо замкнутых контуров (полигонов/мультиполигонов), и их атрибутивное описание.</w:t>
      </w:r>
    </w:p>
    <w:p w14:paraId="05FADA2A" w14:textId="77777777" w:rsidR="004936AB" w:rsidRPr="004936AB" w:rsidRDefault="004936AB" w:rsidP="004936AB">
      <w:pPr>
        <w:widowControl w:val="0"/>
        <w:autoSpaceDE w:val="0"/>
        <w:autoSpaceDN w:val="0"/>
        <w:spacing w:before="220"/>
        <w:ind w:firstLine="540"/>
        <w:jc w:val="both"/>
        <w:rPr>
          <w:rFonts w:eastAsiaTheme="minorEastAsia"/>
          <w:sz w:val="28"/>
          <w:szCs w:val="28"/>
        </w:rPr>
      </w:pPr>
      <w:r w:rsidRPr="004936AB">
        <w:rPr>
          <w:rFonts w:eastAsiaTheme="minorEastAsia"/>
          <w:sz w:val="28"/>
          <w:szCs w:val="28"/>
        </w:rPr>
        <w:t>Векторная модель документации по планировке территории должна быть представлена в системе координат, используемой для ведения Единого государственного реестра недвижимости (МСК-47 (1, 2, 3 зоны)).</w:t>
      </w:r>
    </w:p>
    <w:p w14:paraId="039020DA" w14:textId="77777777" w:rsidR="004936AB" w:rsidRPr="004936AB" w:rsidRDefault="004936AB" w:rsidP="004936AB">
      <w:pPr>
        <w:widowControl w:val="0"/>
        <w:autoSpaceDE w:val="0"/>
        <w:autoSpaceDN w:val="0"/>
        <w:spacing w:before="220"/>
        <w:ind w:firstLine="540"/>
        <w:jc w:val="both"/>
        <w:rPr>
          <w:rFonts w:eastAsiaTheme="minorEastAsia"/>
          <w:sz w:val="28"/>
          <w:szCs w:val="28"/>
        </w:rPr>
      </w:pPr>
      <w:r w:rsidRPr="004936AB">
        <w:rPr>
          <w:rFonts w:eastAsiaTheme="minorEastAsia"/>
          <w:sz w:val="28"/>
          <w:szCs w:val="28"/>
        </w:rPr>
        <w:t>Геоинформационные слои представляются в виде набора одноименных файлов, имеющих разные расширения, исходя из требований к формату пакета данных (Таблица 1).</w:t>
      </w:r>
    </w:p>
    <w:p w14:paraId="4B490963" w14:textId="77777777" w:rsidR="004936AB" w:rsidRPr="004936AB" w:rsidRDefault="004936AB" w:rsidP="004936AB">
      <w:pPr>
        <w:widowControl w:val="0"/>
        <w:autoSpaceDE w:val="0"/>
        <w:autoSpaceDN w:val="0"/>
        <w:spacing w:before="220"/>
        <w:ind w:firstLine="540"/>
        <w:jc w:val="both"/>
        <w:rPr>
          <w:rFonts w:eastAsiaTheme="minorEastAsia"/>
          <w:sz w:val="28"/>
          <w:szCs w:val="28"/>
        </w:rPr>
      </w:pPr>
      <w:r w:rsidRPr="004936AB">
        <w:rPr>
          <w:rFonts w:eastAsiaTheme="minorEastAsia"/>
          <w:sz w:val="28"/>
          <w:szCs w:val="28"/>
        </w:rPr>
        <w:t>Атрибутивная информация в составе векторной модели документации по планировке территории предоставляется в виде обязательных атрибутов (обозначение "О"), условно-обязательных атрибутов (обозначение "УО"), необязательных атрибутов (обозначение "Н").</w:t>
      </w:r>
    </w:p>
    <w:p w14:paraId="4BF9EBAA" w14:textId="77777777" w:rsidR="004936AB" w:rsidRPr="004936AB" w:rsidRDefault="004936AB" w:rsidP="004936AB">
      <w:pPr>
        <w:widowControl w:val="0"/>
        <w:autoSpaceDE w:val="0"/>
        <w:autoSpaceDN w:val="0"/>
        <w:ind w:firstLine="540"/>
        <w:jc w:val="both"/>
        <w:rPr>
          <w:rFonts w:eastAsiaTheme="minorEastAsia"/>
          <w:sz w:val="28"/>
          <w:szCs w:val="28"/>
        </w:rPr>
      </w:pPr>
    </w:p>
    <w:p w14:paraId="4DD2A449" w14:textId="77777777" w:rsidR="004936AB" w:rsidRPr="004936AB" w:rsidRDefault="004936AB" w:rsidP="004936AB">
      <w:pPr>
        <w:widowControl w:val="0"/>
        <w:autoSpaceDE w:val="0"/>
        <w:autoSpaceDN w:val="0"/>
        <w:ind w:firstLine="540"/>
        <w:jc w:val="both"/>
        <w:rPr>
          <w:rFonts w:eastAsiaTheme="minorEastAsia"/>
          <w:sz w:val="28"/>
          <w:szCs w:val="28"/>
        </w:rPr>
      </w:pPr>
      <w:r w:rsidRPr="004936AB">
        <w:rPr>
          <w:rFonts w:eastAsiaTheme="minorEastAsia"/>
          <w:sz w:val="28"/>
          <w:szCs w:val="28"/>
        </w:rPr>
        <w:t>Таблица 1: Описание форматов векторной модели документации по планировке территории</w:t>
      </w:r>
    </w:p>
    <w:p w14:paraId="24F561F5" w14:textId="77777777" w:rsidR="004936AB" w:rsidRPr="004936AB" w:rsidRDefault="004936AB" w:rsidP="004936AB">
      <w:pPr>
        <w:widowControl w:val="0"/>
        <w:autoSpaceDE w:val="0"/>
        <w:autoSpaceDN w:val="0"/>
        <w:ind w:firstLine="540"/>
        <w:jc w:val="both"/>
        <w:rPr>
          <w:rFonts w:eastAsiaTheme="minorEastAsia"/>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531"/>
        <w:gridCol w:w="5102"/>
        <w:gridCol w:w="1871"/>
      </w:tblGrid>
      <w:tr w:rsidR="004936AB" w:rsidRPr="004936AB" w14:paraId="45CAD594" w14:textId="77777777" w:rsidTr="00C33E15">
        <w:tc>
          <w:tcPr>
            <w:tcW w:w="567" w:type="dxa"/>
          </w:tcPr>
          <w:p w14:paraId="74BBBAE2"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N</w:t>
            </w:r>
          </w:p>
        </w:tc>
        <w:tc>
          <w:tcPr>
            <w:tcW w:w="1531" w:type="dxa"/>
          </w:tcPr>
          <w:p w14:paraId="60FD69DC"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Расширение</w:t>
            </w:r>
          </w:p>
        </w:tc>
        <w:tc>
          <w:tcPr>
            <w:tcW w:w="5102" w:type="dxa"/>
          </w:tcPr>
          <w:p w14:paraId="74D2FD34"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Описание</w:t>
            </w:r>
          </w:p>
        </w:tc>
        <w:tc>
          <w:tcPr>
            <w:tcW w:w="1871" w:type="dxa"/>
          </w:tcPr>
          <w:p w14:paraId="5D489D63"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Обязательность</w:t>
            </w:r>
          </w:p>
        </w:tc>
      </w:tr>
      <w:tr w:rsidR="004936AB" w:rsidRPr="004936AB" w14:paraId="1DC092A2" w14:textId="77777777" w:rsidTr="00C33E15">
        <w:tc>
          <w:tcPr>
            <w:tcW w:w="9071" w:type="dxa"/>
            <w:gridSpan w:val="4"/>
          </w:tcPr>
          <w:p w14:paraId="117056DA" w14:textId="77777777" w:rsidR="004936AB" w:rsidRPr="004936AB" w:rsidRDefault="004936AB" w:rsidP="004936AB">
            <w:pPr>
              <w:widowControl w:val="0"/>
              <w:autoSpaceDE w:val="0"/>
              <w:autoSpaceDN w:val="0"/>
              <w:rPr>
                <w:rFonts w:eastAsiaTheme="minorEastAsia"/>
                <w:sz w:val="28"/>
                <w:szCs w:val="28"/>
              </w:rPr>
            </w:pPr>
            <w:r w:rsidRPr="004936AB">
              <w:rPr>
                <w:rFonts w:eastAsiaTheme="minorEastAsia"/>
                <w:sz w:val="28"/>
                <w:szCs w:val="28"/>
              </w:rPr>
              <w:t>Формат ESRI Shapefile (SHP)</w:t>
            </w:r>
          </w:p>
        </w:tc>
      </w:tr>
      <w:tr w:rsidR="004936AB" w:rsidRPr="004936AB" w14:paraId="0D65948A" w14:textId="77777777" w:rsidTr="00C33E15">
        <w:tc>
          <w:tcPr>
            <w:tcW w:w="567" w:type="dxa"/>
          </w:tcPr>
          <w:p w14:paraId="7FC6157B"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1</w:t>
            </w:r>
          </w:p>
        </w:tc>
        <w:tc>
          <w:tcPr>
            <w:tcW w:w="1531" w:type="dxa"/>
          </w:tcPr>
          <w:p w14:paraId="6D331E92"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shp</w:t>
            </w:r>
          </w:p>
        </w:tc>
        <w:tc>
          <w:tcPr>
            <w:tcW w:w="5102" w:type="dxa"/>
          </w:tcPr>
          <w:p w14:paraId="5D28AFDD" w14:textId="77777777" w:rsidR="004936AB" w:rsidRPr="004936AB" w:rsidRDefault="004936AB" w:rsidP="004936AB">
            <w:pPr>
              <w:widowControl w:val="0"/>
              <w:autoSpaceDE w:val="0"/>
              <w:autoSpaceDN w:val="0"/>
              <w:rPr>
                <w:rFonts w:eastAsiaTheme="minorEastAsia"/>
                <w:sz w:val="28"/>
                <w:szCs w:val="28"/>
              </w:rPr>
            </w:pPr>
            <w:r w:rsidRPr="004936AB">
              <w:rPr>
                <w:rFonts w:eastAsiaTheme="minorEastAsia"/>
                <w:sz w:val="28"/>
                <w:szCs w:val="28"/>
              </w:rPr>
              <w:t>Основной файл - содержит информацию о геометрических объектах</w:t>
            </w:r>
          </w:p>
        </w:tc>
        <w:tc>
          <w:tcPr>
            <w:tcW w:w="1871" w:type="dxa"/>
          </w:tcPr>
          <w:p w14:paraId="7CEF8F9E"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О</w:t>
            </w:r>
          </w:p>
        </w:tc>
      </w:tr>
      <w:tr w:rsidR="004936AB" w:rsidRPr="004936AB" w14:paraId="2E005661" w14:textId="77777777" w:rsidTr="00C33E15">
        <w:tc>
          <w:tcPr>
            <w:tcW w:w="567" w:type="dxa"/>
          </w:tcPr>
          <w:p w14:paraId="0D003A98"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2</w:t>
            </w:r>
          </w:p>
        </w:tc>
        <w:tc>
          <w:tcPr>
            <w:tcW w:w="1531" w:type="dxa"/>
          </w:tcPr>
          <w:p w14:paraId="5CD47F22"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shx</w:t>
            </w:r>
          </w:p>
        </w:tc>
        <w:tc>
          <w:tcPr>
            <w:tcW w:w="5102" w:type="dxa"/>
          </w:tcPr>
          <w:p w14:paraId="5F1E11BE" w14:textId="77777777" w:rsidR="004936AB" w:rsidRPr="004936AB" w:rsidRDefault="004936AB" w:rsidP="004936AB">
            <w:pPr>
              <w:widowControl w:val="0"/>
              <w:autoSpaceDE w:val="0"/>
              <w:autoSpaceDN w:val="0"/>
              <w:rPr>
                <w:rFonts w:eastAsiaTheme="minorEastAsia"/>
                <w:sz w:val="28"/>
                <w:szCs w:val="28"/>
              </w:rPr>
            </w:pPr>
            <w:r w:rsidRPr="004936AB">
              <w:rPr>
                <w:rFonts w:eastAsiaTheme="minorEastAsia"/>
                <w:sz w:val="28"/>
                <w:szCs w:val="28"/>
              </w:rPr>
              <w:t>Файл связи между файлами .dbf и .shp</w:t>
            </w:r>
          </w:p>
        </w:tc>
        <w:tc>
          <w:tcPr>
            <w:tcW w:w="1871" w:type="dxa"/>
          </w:tcPr>
          <w:p w14:paraId="1F9B906D"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О</w:t>
            </w:r>
          </w:p>
        </w:tc>
      </w:tr>
      <w:tr w:rsidR="004936AB" w:rsidRPr="004936AB" w14:paraId="64A0F6F6" w14:textId="77777777" w:rsidTr="00C33E15">
        <w:tc>
          <w:tcPr>
            <w:tcW w:w="567" w:type="dxa"/>
          </w:tcPr>
          <w:p w14:paraId="5DFE843A"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3</w:t>
            </w:r>
          </w:p>
        </w:tc>
        <w:tc>
          <w:tcPr>
            <w:tcW w:w="1531" w:type="dxa"/>
          </w:tcPr>
          <w:p w14:paraId="08239FBB"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dbf</w:t>
            </w:r>
          </w:p>
        </w:tc>
        <w:tc>
          <w:tcPr>
            <w:tcW w:w="5102" w:type="dxa"/>
          </w:tcPr>
          <w:p w14:paraId="59B389AC" w14:textId="77777777" w:rsidR="004936AB" w:rsidRPr="004936AB" w:rsidRDefault="004936AB" w:rsidP="004936AB">
            <w:pPr>
              <w:widowControl w:val="0"/>
              <w:autoSpaceDE w:val="0"/>
              <w:autoSpaceDN w:val="0"/>
              <w:rPr>
                <w:rFonts w:eastAsiaTheme="minorEastAsia"/>
                <w:sz w:val="28"/>
                <w:szCs w:val="28"/>
              </w:rPr>
            </w:pPr>
            <w:r w:rsidRPr="004936AB">
              <w:rPr>
                <w:rFonts w:eastAsiaTheme="minorEastAsia"/>
                <w:sz w:val="28"/>
                <w:szCs w:val="28"/>
              </w:rPr>
              <w:t>Файл атрибутивных данных (таблица атрибутов)</w:t>
            </w:r>
          </w:p>
        </w:tc>
        <w:tc>
          <w:tcPr>
            <w:tcW w:w="1871" w:type="dxa"/>
          </w:tcPr>
          <w:p w14:paraId="57B562ED"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О</w:t>
            </w:r>
          </w:p>
        </w:tc>
      </w:tr>
      <w:tr w:rsidR="004936AB" w:rsidRPr="004936AB" w14:paraId="04645890" w14:textId="77777777" w:rsidTr="00C33E15">
        <w:tc>
          <w:tcPr>
            <w:tcW w:w="567" w:type="dxa"/>
          </w:tcPr>
          <w:p w14:paraId="0E2F258B"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4</w:t>
            </w:r>
          </w:p>
        </w:tc>
        <w:tc>
          <w:tcPr>
            <w:tcW w:w="1531" w:type="dxa"/>
          </w:tcPr>
          <w:p w14:paraId="41C007BC"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prj</w:t>
            </w:r>
          </w:p>
        </w:tc>
        <w:tc>
          <w:tcPr>
            <w:tcW w:w="5102" w:type="dxa"/>
          </w:tcPr>
          <w:p w14:paraId="7EF580A6" w14:textId="77777777" w:rsidR="004936AB" w:rsidRPr="004936AB" w:rsidRDefault="004936AB" w:rsidP="004936AB">
            <w:pPr>
              <w:widowControl w:val="0"/>
              <w:autoSpaceDE w:val="0"/>
              <w:autoSpaceDN w:val="0"/>
              <w:rPr>
                <w:rFonts w:eastAsiaTheme="minorEastAsia"/>
                <w:sz w:val="28"/>
                <w:szCs w:val="28"/>
              </w:rPr>
            </w:pPr>
            <w:r w:rsidRPr="004936AB">
              <w:rPr>
                <w:rFonts w:eastAsiaTheme="minorEastAsia"/>
                <w:sz w:val="28"/>
                <w:szCs w:val="28"/>
              </w:rPr>
              <w:t xml:space="preserve">Файл проекции - содержит описание </w:t>
            </w:r>
            <w:r w:rsidRPr="004936AB">
              <w:rPr>
                <w:rFonts w:eastAsiaTheme="minorEastAsia"/>
                <w:sz w:val="28"/>
                <w:szCs w:val="28"/>
              </w:rPr>
              <w:lastRenderedPageBreak/>
              <w:t>системы координат</w:t>
            </w:r>
          </w:p>
        </w:tc>
        <w:tc>
          <w:tcPr>
            <w:tcW w:w="1871" w:type="dxa"/>
          </w:tcPr>
          <w:p w14:paraId="2B5559D7"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lastRenderedPageBreak/>
              <w:t>Н</w:t>
            </w:r>
          </w:p>
        </w:tc>
      </w:tr>
      <w:tr w:rsidR="004936AB" w:rsidRPr="004936AB" w14:paraId="47B2CD02" w14:textId="77777777" w:rsidTr="00C33E15">
        <w:tc>
          <w:tcPr>
            <w:tcW w:w="567" w:type="dxa"/>
          </w:tcPr>
          <w:p w14:paraId="18A63C6B"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5</w:t>
            </w:r>
          </w:p>
        </w:tc>
        <w:tc>
          <w:tcPr>
            <w:tcW w:w="1531" w:type="dxa"/>
          </w:tcPr>
          <w:p w14:paraId="3C689FE0"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sbn</w:t>
            </w:r>
          </w:p>
        </w:tc>
        <w:tc>
          <w:tcPr>
            <w:tcW w:w="5102" w:type="dxa"/>
          </w:tcPr>
          <w:p w14:paraId="14CA2766" w14:textId="77777777" w:rsidR="004936AB" w:rsidRPr="004936AB" w:rsidRDefault="004936AB" w:rsidP="004936AB">
            <w:pPr>
              <w:widowControl w:val="0"/>
              <w:autoSpaceDE w:val="0"/>
              <w:autoSpaceDN w:val="0"/>
              <w:rPr>
                <w:rFonts w:eastAsiaTheme="minorEastAsia"/>
                <w:sz w:val="28"/>
                <w:szCs w:val="28"/>
              </w:rPr>
            </w:pPr>
            <w:r w:rsidRPr="004936AB">
              <w:rPr>
                <w:rFonts w:eastAsiaTheme="minorEastAsia"/>
                <w:sz w:val="28"/>
                <w:szCs w:val="28"/>
              </w:rPr>
              <w:t>Файл пространственных индексов. Ускоряет операции над геометрическими объектами. Формируется автоматически и может быть удален без потерь данных</w:t>
            </w:r>
          </w:p>
        </w:tc>
        <w:tc>
          <w:tcPr>
            <w:tcW w:w="1871" w:type="dxa"/>
          </w:tcPr>
          <w:p w14:paraId="2A56316C"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Н</w:t>
            </w:r>
          </w:p>
        </w:tc>
      </w:tr>
      <w:tr w:rsidR="004936AB" w:rsidRPr="004936AB" w14:paraId="2EB678EB" w14:textId="77777777" w:rsidTr="00C33E15">
        <w:tc>
          <w:tcPr>
            <w:tcW w:w="567" w:type="dxa"/>
          </w:tcPr>
          <w:p w14:paraId="316F9839"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6</w:t>
            </w:r>
          </w:p>
        </w:tc>
        <w:tc>
          <w:tcPr>
            <w:tcW w:w="1531" w:type="dxa"/>
          </w:tcPr>
          <w:p w14:paraId="212F9C06"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sbx</w:t>
            </w:r>
          </w:p>
        </w:tc>
        <w:tc>
          <w:tcPr>
            <w:tcW w:w="5102" w:type="dxa"/>
          </w:tcPr>
          <w:p w14:paraId="3A815970" w14:textId="77777777" w:rsidR="004936AB" w:rsidRPr="004936AB" w:rsidRDefault="004936AB" w:rsidP="004936AB">
            <w:pPr>
              <w:widowControl w:val="0"/>
              <w:autoSpaceDE w:val="0"/>
              <w:autoSpaceDN w:val="0"/>
              <w:rPr>
                <w:rFonts w:eastAsiaTheme="minorEastAsia"/>
                <w:sz w:val="28"/>
                <w:szCs w:val="28"/>
              </w:rPr>
            </w:pPr>
            <w:r w:rsidRPr="004936AB">
              <w:rPr>
                <w:rFonts w:eastAsiaTheme="minorEastAsia"/>
                <w:sz w:val="28"/>
                <w:szCs w:val="28"/>
              </w:rPr>
              <w:t>Файл пространственных индексов. Ускоряет операции над геометрическими объектами. Формируется автоматически и может быть удален без потерь данных</w:t>
            </w:r>
          </w:p>
        </w:tc>
        <w:tc>
          <w:tcPr>
            <w:tcW w:w="1871" w:type="dxa"/>
          </w:tcPr>
          <w:p w14:paraId="0F50ED90"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Н</w:t>
            </w:r>
          </w:p>
        </w:tc>
      </w:tr>
      <w:tr w:rsidR="004936AB" w:rsidRPr="004936AB" w14:paraId="2F340FE3" w14:textId="77777777" w:rsidTr="00C33E15">
        <w:tc>
          <w:tcPr>
            <w:tcW w:w="567" w:type="dxa"/>
          </w:tcPr>
          <w:p w14:paraId="29498D6A"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7</w:t>
            </w:r>
          </w:p>
        </w:tc>
        <w:tc>
          <w:tcPr>
            <w:tcW w:w="1531" w:type="dxa"/>
          </w:tcPr>
          <w:p w14:paraId="05C2DE46"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ain</w:t>
            </w:r>
          </w:p>
        </w:tc>
        <w:tc>
          <w:tcPr>
            <w:tcW w:w="5102" w:type="dxa"/>
          </w:tcPr>
          <w:p w14:paraId="1FD5D0D7" w14:textId="77777777" w:rsidR="004936AB" w:rsidRPr="004936AB" w:rsidRDefault="004936AB" w:rsidP="004936AB">
            <w:pPr>
              <w:widowControl w:val="0"/>
              <w:autoSpaceDE w:val="0"/>
              <w:autoSpaceDN w:val="0"/>
              <w:rPr>
                <w:rFonts w:eastAsiaTheme="minorEastAsia"/>
                <w:sz w:val="28"/>
                <w:szCs w:val="28"/>
              </w:rPr>
            </w:pPr>
            <w:r w:rsidRPr="004936AB">
              <w:rPr>
                <w:rFonts w:eastAsiaTheme="minorEastAsia"/>
                <w:sz w:val="28"/>
                <w:szCs w:val="28"/>
              </w:rPr>
              <w:t>Индексный файл атрибутивной таблицы. Формируется автоматически и может быть удален без потерь данных</w:t>
            </w:r>
          </w:p>
        </w:tc>
        <w:tc>
          <w:tcPr>
            <w:tcW w:w="1871" w:type="dxa"/>
          </w:tcPr>
          <w:p w14:paraId="68B97E6D"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Н</w:t>
            </w:r>
          </w:p>
        </w:tc>
      </w:tr>
      <w:tr w:rsidR="004936AB" w:rsidRPr="004936AB" w14:paraId="2C638399" w14:textId="77777777" w:rsidTr="00C33E15">
        <w:tc>
          <w:tcPr>
            <w:tcW w:w="567" w:type="dxa"/>
          </w:tcPr>
          <w:p w14:paraId="7B524DB4"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8</w:t>
            </w:r>
          </w:p>
        </w:tc>
        <w:tc>
          <w:tcPr>
            <w:tcW w:w="1531" w:type="dxa"/>
          </w:tcPr>
          <w:p w14:paraId="1F7BF538"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aih</w:t>
            </w:r>
          </w:p>
        </w:tc>
        <w:tc>
          <w:tcPr>
            <w:tcW w:w="5102" w:type="dxa"/>
          </w:tcPr>
          <w:p w14:paraId="717B1E83" w14:textId="77777777" w:rsidR="004936AB" w:rsidRPr="004936AB" w:rsidRDefault="004936AB" w:rsidP="004936AB">
            <w:pPr>
              <w:widowControl w:val="0"/>
              <w:autoSpaceDE w:val="0"/>
              <w:autoSpaceDN w:val="0"/>
              <w:rPr>
                <w:rFonts w:eastAsiaTheme="minorEastAsia"/>
                <w:sz w:val="28"/>
                <w:szCs w:val="28"/>
              </w:rPr>
            </w:pPr>
            <w:r w:rsidRPr="004936AB">
              <w:rPr>
                <w:rFonts w:eastAsiaTheme="minorEastAsia"/>
                <w:sz w:val="28"/>
                <w:szCs w:val="28"/>
              </w:rPr>
              <w:t>Индексный файл атрибутивной таблицы. Формируется автоматически и может быть удален без потерь данных</w:t>
            </w:r>
          </w:p>
        </w:tc>
        <w:tc>
          <w:tcPr>
            <w:tcW w:w="1871" w:type="dxa"/>
          </w:tcPr>
          <w:p w14:paraId="1B4E7822"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Н</w:t>
            </w:r>
          </w:p>
        </w:tc>
      </w:tr>
      <w:tr w:rsidR="004936AB" w:rsidRPr="004936AB" w14:paraId="545CD3F8" w14:textId="77777777" w:rsidTr="00C33E15">
        <w:tc>
          <w:tcPr>
            <w:tcW w:w="9071" w:type="dxa"/>
            <w:gridSpan w:val="4"/>
          </w:tcPr>
          <w:p w14:paraId="00BC56DC" w14:textId="77777777" w:rsidR="004936AB" w:rsidRPr="004936AB" w:rsidRDefault="004936AB" w:rsidP="004936AB">
            <w:pPr>
              <w:widowControl w:val="0"/>
              <w:autoSpaceDE w:val="0"/>
              <w:autoSpaceDN w:val="0"/>
              <w:rPr>
                <w:rFonts w:eastAsiaTheme="minorEastAsia"/>
                <w:sz w:val="28"/>
                <w:szCs w:val="28"/>
              </w:rPr>
            </w:pPr>
            <w:r w:rsidRPr="004936AB">
              <w:rPr>
                <w:rFonts w:eastAsiaTheme="minorEastAsia"/>
                <w:sz w:val="28"/>
                <w:szCs w:val="28"/>
              </w:rPr>
              <w:t>Формат MapINFO (MID/MIF)</w:t>
            </w:r>
          </w:p>
        </w:tc>
      </w:tr>
      <w:tr w:rsidR="004936AB" w:rsidRPr="004936AB" w14:paraId="52782037" w14:textId="77777777" w:rsidTr="00C33E15">
        <w:tc>
          <w:tcPr>
            <w:tcW w:w="567" w:type="dxa"/>
          </w:tcPr>
          <w:p w14:paraId="083CA4B8"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1</w:t>
            </w:r>
          </w:p>
        </w:tc>
        <w:tc>
          <w:tcPr>
            <w:tcW w:w="1531" w:type="dxa"/>
          </w:tcPr>
          <w:p w14:paraId="1987DAB2"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mif</w:t>
            </w:r>
          </w:p>
        </w:tc>
        <w:tc>
          <w:tcPr>
            <w:tcW w:w="5102" w:type="dxa"/>
          </w:tcPr>
          <w:p w14:paraId="0BDDACD1" w14:textId="77777777" w:rsidR="004936AB" w:rsidRPr="004936AB" w:rsidRDefault="004936AB" w:rsidP="004936AB">
            <w:pPr>
              <w:widowControl w:val="0"/>
              <w:autoSpaceDE w:val="0"/>
              <w:autoSpaceDN w:val="0"/>
              <w:rPr>
                <w:rFonts w:eastAsiaTheme="minorEastAsia"/>
                <w:sz w:val="28"/>
                <w:szCs w:val="28"/>
              </w:rPr>
            </w:pPr>
            <w:r w:rsidRPr="004936AB">
              <w:rPr>
                <w:rFonts w:eastAsiaTheme="minorEastAsia"/>
                <w:sz w:val="28"/>
                <w:szCs w:val="28"/>
              </w:rPr>
              <w:t>Основной файл - содержит информацию о геометрических объектах</w:t>
            </w:r>
          </w:p>
        </w:tc>
        <w:tc>
          <w:tcPr>
            <w:tcW w:w="1871" w:type="dxa"/>
          </w:tcPr>
          <w:p w14:paraId="523B92B6"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О</w:t>
            </w:r>
          </w:p>
        </w:tc>
      </w:tr>
      <w:tr w:rsidR="004936AB" w:rsidRPr="004936AB" w14:paraId="6B02BEFB" w14:textId="77777777" w:rsidTr="00C33E15">
        <w:tc>
          <w:tcPr>
            <w:tcW w:w="567" w:type="dxa"/>
          </w:tcPr>
          <w:p w14:paraId="6578BE7C"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2</w:t>
            </w:r>
          </w:p>
        </w:tc>
        <w:tc>
          <w:tcPr>
            <w:tcW w:w="1531" w:type="dxa"/>
          </w:tcPr>
          <w:p w14:paraId="64309973"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mid</w:t>
            </w:r>
          </w:p>
        </w:tc>
        <w:tc>
          <w:tcPr>
            <w:tcW w:w="5102" w:type="dxa"/>
          </w:tcPr>
          <w:p w14:paraId="377BBB07" w14:textId="77777777" w:rsidR="004936AB" w:rsidRPr="004936AB" w:rsidRDefault="004936AB" w:rsidP="004936AB">
            <w:pPr>
              <w:widowControl w:val="0"/>
              <w:autoSpaceDE w:val="0"/>
              <w:autoSpaceDN w:val="0"/>
              <w:rPr>
                <w:rFonts w:eastAsiaTheme="minorEastAsia"/>
                <w:sz w:val="28"/>
                <w:szCs w:val="28"/>
              </w:rPr>
            </w:pPr>
            <w:r w:rsidRPr="004936AB">
              <w:rPr>
                <w:rFonts w:eastAsiaTheme="minorEastAsia"/>
                <w:sz w:val="28"/>
                <w:szCs w:val="28"/>
              </w:rPr>
              <w:t>Файл атрибутивных данных (таблица атрибутов)</w:t>
            </w:r>
          </w:p>
        </w:tc>
        <w:tc>
          <w:tcPr>
            <w:tcW w:w="1871" w:type="dxa"/>
          </w:tcPr>
          <w:p w14:paraId="20C2C4C0"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О</w:t>
            </w:r>
          </w:p>
        </w:tc>
      </w:tr>
    </w:tbl>
    <w:p w14:paraId="63659D17" w14:textId="77777777" w:rsidR="004936AB" w:rsidRPr="004936AB" w:rsidRDefault="004936AB" w:rsidP="004936AB">
      <w:pPr>
        <w:widowControl w:val="0"/>
        <w:autoSpaceDE w:val="0"/>
        <w:autoSpaceDN w:val="0"/>
        <w:ind w:firstLine="540"/>
        <w:jc w:val="both"/>
        <w:rPr>
          <w:rFonts w:eastAsiaTheme="minorEastAsia"/>
          <w:sz w:val="28"/>
          <w:szCs w:val="28"/>
        </w:rPr>
      </w:pPr>
    </w:p>
    <w:p w14:paraId="4C486993" w14:textId="77777777" w:rsidR="004936AB" w:rsidRPr="004936AB" w:rsidRDefault="004936AB" w:rsidP="004936AB">
      <w:pPr>
        <w:widowControl w:val="0"/>
        <w:autoSpaceDE w:val="0"/>
        <w:autoSpaceDN w:val="0"/>
        <w:ind w:firstLine="540"/>
        <w:jc w:val="both"/>
        <w:rPr>
          <w:rFonts w:eastAsiaTheme="minorEastAsia"/>
          <w:sz w:val="28"/>
          <w:szCs w:val="28"/>
        </w:rPr>
      </w:pPr>
    </w:p>
    <w:p w14:paraId="11070DAA" w14:textId="77777777" w:rsidR="004936AB" w:rsidRPr="004936AB" w:rsidRDefault="004936AB" w:rsidP="004936AB">
      <w:pPr>
        <w:spacing w:after="200" w:line="276" w:lineRule="auto"/>
        <w:rPr>
          <w:rFonts w:eastAsiaTheme="minorEastAsia"/>
          <w:sz w:val="28"/>
          <w:szCs w:val="28"/>
        </w:rPr>
      </w:pPr>
      <w:r w:rsidRPr="004936AB">
        <w:rPr>
          <w:rFonts w:eastAsiaTheme="minorHAnsi"/>
          <w:sz w:val="28"/>
          <w:szCs w:val="28"/>
          <w:lang w:eastAsia="en-US"/>
        </w:rPr>
        <w:br w:type="page"/>
      </w:r>
    </w:p>
    <w:p w14:paraId="56A3DD64" w14:textId="77777777" w:rsidR="004936AB" w:rsidRPr="004936AB" w:rsidRDefault="004936AB" w:rsidP="004936AB">
      <w:pPr>
        <w:widowControl w:val="0"/>
        <w:autoSpaceDE w:val="0"/>
        <w:autoSpaceDN w:val="0"/>
        <w:jc w:val="right"/>
        <w:outlineLvl w:val="1"/>
        <w:rPr>
          <w:rFonts w:eastAsiaTheme="minorEastAsia"/>
          <w:sz w:val="28"/>
          <w:szCs w:val="28"/>
        </w:rPr>
      </w:pPr>
      <w:r w:rsidRPr="004936AB">
        <w:rPr>
          <w:rFonts w:eastAsiaTheme="minorEastAsia"/>
          <w:sz w:val="28"/>
          <w:szCs w:val="28"/>
        </w:rPr>
        <w:lastRenderedPageBreak/>
        <w:t>Приложение 3</w:t>
      </w:r>
    </w:p>
    <w:p w14:paraId="67712CBA" w14:textId="77777777" w:rsidR="004936AB" w:rsidRPr="004936AB" w:rsidRDefault="004936AB" w:rsidP="004936AB">
      <w:pPr>
        <w:widowControl w:val="0"/>
        <w:autoSpaceDE w:val="0"/>
        <w:autoSpaceDN w:val="0"/>
        <w:jc w:val="right"/>
        <w:rPr>
          <w:rFonts w:eastAsiaTheme="minorEastAsia"/>
          <w:sz w:val="28"/>
          <w:szCs w:val="28"/>
        </w:rPr>
      </w:pPr>
      <w:r w:rsidRPr="004936AB">
        <w:rPr>
          <w:rFonts w:eastAsiaTheme="minorEastAsia"/>
          <w:sz w:val="28"/>
          <w:szCs w:val="28"/>
        </w:rPr>
        <w:t>к административному регламенту</w:t>
      </w:r>
    </w:p>
    <w:p w14:paraId="7BCDCEE2" w14:textId="77777777" w:rsidR="004936AB" w:rsidRPr="004936AB" w:rsidRDefault="004936AB" w:rsidP="004936AB">
      <w:pPr>
        <w:widowControl w:val="0"/>
        <w:autoSpaceDE w:val="0"/>
        <w:autoSpaceDN w:val="0"/>
        <w:jc w:val="right"/>
        <w:rPr>
          <w:rFonts w:eastAsiaTheme="minorEastAsia"/>
          <w:sz w:val="28"/>
          <w:szCs w:val="28"/>
        </w:rPr>
      </w:pPr>
      <w:r w:rsidRPr="004936AB">
        <w:rPr>
          <w:rFonts w:eastAsiaTheme="minorEastAsia"/>
          <w:sz w:val="28"/>
          <w:szCs w:val="28"/>
        </w:rPr>
        <w:t>предоставления муниципальной услуги</w:t>
      </w:r>
    </w:p>
    <w:p w14:paraId="2186A2D9" w14:textId="77777777" w:rsidR="004936AB" w:rsidRPr="004936AB" w:rsidRDefault="004936AB" w:rsidP="004936AB">
      <w:pPr>
        <w:widowControl w:val="0"/>
        <w:autoSpaceDE w:val="0"/>
        <w:autoSpaceDN w:val="0"/>
        <w:jc w:val="right"/>
        <w:rPr>
          <w:rFonts w:eastAsiaTheme="minorEastAsia"/>
          <w:sz w:val="28"/>
          <w:szCs w:val="28"/>
        </w:rPr>
      </w:pPr>
      <w:r w:rsidRPr="004936AB">
        <w:rPr>
          <w:rFonts w:eastAsiaTheme="minorEastAsia"/>
          <w:sz w:val="28"/>
          <w:szCs w:val="28"/>
        </w:rPr>
        <w:t>по утверждению документации</w:t>
      </w:r>
    </w:p>
    <w:p w14:paraId="4522244A" w14:textId="77777777" w:rsidR="004936AB" w:rsidRPr="004936AB" w:rsidRDefault="004936AB" w:rsidP="004936AB">
      <w:pPr>
        <w:widowControl w:val="0"/>
        <w:autoSpaceDE w:val="0"/>
        <w:autoSpaceDN w:val="0"/>
        <w:jc w:val="right"/>
        <w:rPr>
          <w:rFonts w:eastAsiaTheme="minorEastAsia"/>
          <w:sz w:val="28"/>
          <w:szCs w:val="28"/>
        </w:rPr>
      </w:pPr>
      <w:r w:rsidRPr="004936AB">
        <w:rPr>
          <w:rFonts w:eastAsiaTheme="minorEastAsia"/>
          <w:sz w:val="28"/>
          <w:szCs w:val="28"/>
        </w:rPr>
        <w:t>по планировке территории</w:t>
      </w:r>
    </w:p>
    <w:p w14:paraId="49D71355" w14:textId="77777777" w:rsidR="004936AB" w:rsidRPr="004936AB" w:rsidRDefault="004936AB" w:rsidP="004936AB">
      <w:pPr>
        <w:widowControl w:val="0"/>
        <w:autoSpaceDE w:val="0"/>
        <w:autoSpaceDN w:val="0"/>
        <w:jc w:val="right"/>
        <w:rPr>
          <w:rFonts w:eastAsiaTheme="minorEastAsia"/>
          <w:sz w:val="28"/>
          <w:szCs w:val="28"/>
        </w:rPr>
      </w:pPr>
    </w:p>
    <w:p w14:paraId="5B0D85A9" w14:textId="77777777" w:rsidR="004936AB" w:rsidRPr="004936AB" w:rsidRDefault="004936AB" w:rsidP="004936AB">
      <w:pPr>
        <w:widowControl w:val="0"/>
        <w:autoSpaceDE w:val="0"/>
        <w:autoSpaceDN w:val="0"/>
        <w:jc w:val="center"/>
        <w:rPr>
          <w:rFonts w:eastAsiaTheme="minorEastAsia"/>
          <w:b/>
          <w:sz w:val="28"/>
          <w:szCs w:val="28"/>
        </w:rPr>
      </w:pPr>
      <w:r w:rsidRPr="004936AB">
        <w:rPr>
          <w:rFonts w:eastAsiaTheme="minorEastAsia"/>
          <w:b/>
          <w:sz w:val="28"/>
          <w:szCs w:val="28"/>
        </w:rPr>
        <w:t>ПЕРЕЧЕНЬ</w:t>
      </w:r>
    </w:p>
    <w:p w14:paraId="30CD7FCF" w14:textId="77777777" w:rsidR="004936AB" w:rsidRPr="004936AB" w:rsidRDefault="004936AB" w:rsidP="004936AB">
      <w:pPr>
        <w:widowControl w:val="0"/>
        <w:autoSpaceDE w:val="0"/>
        <w:autoSpaceDN w:val="0"/>
        <w:jc w:val="center"/>
        <w:rPr>
          <w:rFonts w:eastAsiaTheme="minorEastAsia"/>
          <w:b/>
          <w:sz w:val="28"/>
          <w:szCs w:val="28"/>
        </w:rPr>
      </w:pPr>
      <w:r w:rsidRPr="004936AB">
        <w:rPr>
          <w:rFonts w:eastAsiaTheme="minorEastAsia"/>
          <w:b/>
          <w:sz w:val="28"/>
          <w:szCs w:val="28"/>
        </w:rPr>
        <w:t>ГЕОИНФОРМАЦИОННЫХ СЛОЕВ В СОСТАВЕ ЭЛЕКТРОННОЙ ВЕРСИИ</w:t>
      </w:r>
    </w:p>
    <w:p w14:paraId="56ACF2C0" w14:textId="77777777" w:rsidR="004936AB" w:rsidRPr="004936AB" w:rsidRDefault="004936AB" w:rsidP="004936AB">
      <w:pPr>
        <w:widowControl w:val="0"/>
        <w:autoSpaceDE w:val="0"/>
        <w:autoSpaceDN w:val="0"/>
        <w:ind w:firstLine="540"/>
        <w:jc w:val="both"/>
        <w:rPr>
          <w:rFonts w:eastAsiaTheme="minorEastAsia"/>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005"/>
        <w:gridCol w:w="5499"/>
      </w:tblGrid>
      <w:tr w:rsidR="004936AB" w:rsidRPr="004936AB" w14:paraId="6D795F96" w14:textId="77777777" w:rsidTr="00C33E15">
        <w:tc>
          <w:tcPr>
            <w:tcW w:w="567" w:type="dxa"/>
          </w:tcPr>
          <w:p w14:paraId="43E9A5B0"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N</w:t>
            </w:r>
          </w:p>
        </w:tc>
        <w:tc>
          <w:tcPr>
            <w:tcW w:w="3005" w:type="dxa"/>
          </w:tcPr>
          <w:p w14:paraId="75862707"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Кодовое наименование класса векторной модели</w:t>
            </w:r>
          </w:p>
        </w:tc>
        <w:tc>
          <w:tcPr>
            <w:tcW w:w="5499" w:type="dxa"/>
          </w:tcPr>
          <w:p w14:paraId="36942C6F"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Полное наименование класса векторной модели</w:t>
            </w:r>
          </w:p>
        </w:tc>
      </w:tr>
      <w:tr w:rsidR="004936AB" w:rsidRPr="004936AB" w14:paraId="489131BD" w14:textId="77777777" w:rsidTr="00C33E15">
        <w:tc>
          <w:tcPr>
            <w:tcW w:w="567" w:type="dxa"/>
          </w:tcPr>
          <w:p w14:paraId="6454DF59"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1</w:t>
            </w:r>
          </w:p>
        </w:tc>
        <w:tc>
          <w:tcPr>
            <w:tcW w:w="3005" w:type="dxa"/>
          </w:tcPr>
          <w:p w14:paraId="27093BDD" w14:textId="77777777" w:rsidR="004936AB" w:rsidRPr="004936AB" w:rsidRDefault="004936AB" w:rsidP="004936AB">
            <w:pPr>
              <w:widowControl w:val="0"/>
              <w:autoSpaceDE w:val="0"/>
              <w:autoSpaceDN w:val="0"/>
              <w:jc w:val="both"/>
              <w:rPr>
                <w:rFonts w:eastAsiaTheme="minorEastAsia"/>
                <w:sz w:val="28"/>
                <w:szCs w:val="28"/>
              </w:rPr>
            </w:pPr>
            <w:r w:rsidRPr="004936AB">
              <w:rPr>
                <w:rFonts w:eastAsiaTheme="minorEastAsia"/>
                <w:sz w:val="28"/>
                <w:szCs w:val="28"/>
              </w:rPr>
              <w:t>elementplanningstructure</w:t>
            </w:r>
          </w:p>
        </w:tc>
        <w:tc>
          <w:tcPr>
            <w:tcW w:w="5499" w:type="dxa"/>
          </w:tcPr>
          <w:p w14:paraId="284A61A8" w14:textId="77777777" w:rsidR="004936AB" w:rsidRPr="004936AB" w:rsidRDefault="004936AB" w:rsidP="004936AB">
            <w:pPr>
              <w:widowControl w:val="0"/>
              <w:autoSpaceDE w:val="0"/>
              <w:autoSpaceDN w:val="0"/>
              <w:jc w:val="both"/>
              <w:rPr>
                <w:rFonts w:eastAsiaTheme="minorEastAsia"/>
                <w:sz w:val="28"/>
                <w:szCs w:val="28"/>
              </w:rPr>
            </w:pPr>
            <w:r w:rsidRPr="004936AB">
              <w:rPr>
                <w:rFonts w:eastAsiaTheme="minorEastAsia"/>
                <w:sz w:val="28"/>
                <w:szCs w:val="28"/>
              </w:rPr>
              <w:t>Вид элемента планировочной структуры</w:t>
            </w:r>
          </w:p>
        </w:tc>
      </w:tr>
      <w:tr w:rsidR="004936AB" w:rsidRPr="004936AB" w14:paraId="608FD975" w14:textId="77777777" w:rsidTr="00C33E15">
        <w:tc>
          <w:tcPr>
            <w:tcW w:w="567" w:type="dxa"/>
          </w:tcPr>
          <w:p w14:paraId="052DF2FC"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2</w:t>
            </w:r>
          </w:p>
        </w:tc>
        <w:tc>
          <w:tcPr>
            <w:tcW w:w="3005" w:type="dxa"/>
          </w:tcPr>
          <w:p w14:paraId="4ECF606C" w14:textId="77777777" w:rsidR="004936AB" w:rsidRPr="004936AB" w:rsidRDefault="004936AB" w:rsidP="004936AB">
            <w:pPr>
              <w:widowControl w:val="0"/>
              <w:autoSpaceDE w:val="0"/>
              <w:autoSpaceDN w:val="0"/>
              <w:jc w:val="both"/>
              <w:rPr>
                <w:rFonts w:eastAsiaTheme="minorEastAsia"/>
                <w:sz w:val="28"/>
                <w:szCs w:val="28"/>
              </w:rPr>
            </w:pPr>
            <w:r w:rsidRPr="004936AB">
              <w:rPr>
                <w:rFonts w:eastAsiaTheme="minorEastAsia"/>
                <w:sz w:val="28"/>
                <w:szCs w:val="28"/>
              </w:rPr>
              <w:t>publicterritoryborders</w:t>
            </w:r>
          </w:p>
        </w:tc>
        <w:tc>
          <w:tcPr>
            <w:tcW w:w="5499" w:type="dxa"/>
          </w:tcPr>
          <w:p w14:paraId="04B2F5E4" w14:textId="77777777" w:rsidR="004936AB" w:rsidRPr="004936AB" w:rsidRDefault="004936AB" w:rsidP="004936AB">
            <w:pPr>
              <w:widowControl w:val="0"/>
              <w:autoSpaceDE w:val="0"/>
              <w:autoSpaceDN w:val="0"/>
              <w:jc w:val="both"/>
              <w:rPr>
                <w:rFonts w:eastAsiaTheme="minorEastAsia"/>
                <w:sz w:val="28"/>
                <w:szCs w:val="28"/>
              </w:rPr>
            </w:pPr>
            <w:r w:rsidRPr="004936AB">
              <w:rPr>
                <w:rFonts w:eastAsiaTheme="minorEastAsia"/>
                <w:sz w:val="28"/>
                <w:szCs w:val="28"/>
              </w:rPr>
              <w:t>Границы территории общего пользования</w:t>
            </w:r>
          </w:p>
        </w:tc>
      </w:tr>
      <w:tr w:rsidR="004936AB" w:rsidRPr="004936AB" w14:paraId="34606099" w14:textId="77777777" w:rsidTr="00C33E15">
        <w:tc>
          <w:tcPr>
            <w:tcW w:w="567" w:type="dxa"/>
          </w:tcPr>
          <w:p w14:paraId="09964F19"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3</w:t>
            </w:r>
          </w:p>
        </w:tc>
        <w:tc>
          <w:tcPr>
            <w:tcW w:w="3005" w:type="dxa"/>
          </w:tcPr>
          <w:p w14:paraId="666533A4" w14:textId="77777777" w:rsidR="004936AB" w:rsidRPr="004936AB" w:rsidRDefault="004936AB" w:rsidP="004936AB">
            <w:pPr>
              <w:widowControl w:val="0"/>
              <w:autoSpaceDE w:val="0"/>
              <w:autoSpaceDN w:val="0"/>
              <w:jc w:val="both"/>
              <w:rPr>
                <w:rFonts w:eastAsiaTheme="minorEastAsia"/>
                <w:sz w:val="28"/>
                <w:szCs w:val="28"/>
              </w:rPr>
            </w:pPr>
            <w:r w:rsidRPr="004936AB">
              <w:rPr>
                <w:rFonts w:eastAsiaTheme="minorEastAsia"/>
                <w:sz w:val="28"/>
                <w:szCs w:val="28"/>
              </w:rPr>
              <w:t>constructionzoneborders</w:t>
            </w:r>
          </w:p>
        </w:tc>
        <w:tc>
          <w:tcPr>
            <w:tcW w:w="5499" w:type="dxa"/>
          </w:tcPr>
          <w:p w14:paraId="537B184F" w14:textId="77777777" w:rsidR="004936AB" w:rsidRPr="004936AB" w:rsidRDefault="004936AB" w:rsidP="004936AB">
            <w:pPr>
              <w:widowControl w:val="0"/>
              <w:autoSpaceDE w:val="0"/>
              <w:autoSpaceDN w:val="0"/>
              <w:jc w:val="both"/>
              <w:rPr>
                <w:rFonts w:eastAsiaTheme="minorEastAsia"/>
                <w:sz w:val="28"/>
                <w:szCs w:val="28"/>
              </w:rPr>
            </w:pPr>
            <w:r w:rsidRPr="004936AB">
              <w:rPr>
                <w:rFonts w:eastAsiaTheme="minorEastAsia"/>
                <w:sz w:val="28"/>
                <w:szCs w:val="28"/>
              </w:rPr>
              <w:t>Границы зон планируемого размещения объектов капитального строительства, линейных объектов</w:t>
            </w:r>
          </w:p>
        </w:tc>
      </w:tr>
      <w:tr w:rsidR="004936AB" w:rsidRPr="004936AB" w14:paraId="34C2E01F" w14:textId="77777777" w:rsidTr="00C33E15">
        <w:tc>
          <w:tcPr>
            <w:tcW w:w="567" w:type="dxa"/>
          </w:tcPr>
          <w:p w14:paraId="70669583"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4</w:t>
            </w:r>
          </w:p>
        </w:tc>
        <w:tc>
          <w:tcPr>
            <w:tcW w:w="3005" w:type="dxa"/>
          </w:tcPr>
          <w:p w14:paraId="2A82AAD1" w14:textId="77777777" w:rsidR="004936AB" w:rsidRPr="004936AB" w:rsidRDefault="004936AB" w:rsidP="004936AB">
            <w:pPr>
              <w:widowControl w:val="0"/>
              <w:autoSpaceDE w:val="0"/>
              <w:autoSpaceDN w:val="0"/>
              <w:jc w:val="both"/>
              <w:rPr>
                <w:rFonts w:eastAsiaTheme="minorEastAsia"/>
                <w:sz w:val="28"/>
                <w:szCs w:val="28"/>
              </w:rPr>
            </w:pPr>
            <w:r w:rsidRPr="004936AB">
              <w:rPr>
                <w:rFonts w:eastAsiaTheme="minorEastAsia"/>
                <w:sz w:val="28"/>
                <w:szCs w:val="28"/>
              </w:rPr>
              <w:t>redline</w:t>
            </w:r>
          </w:p>
        </w:tc>
        <w:tc>
          <w:tcPr>
            <w:tcW w:w="5499" w:type="dxa"/>
          </w:tcPr>
          <w:p w14:paraId="71DFE0E0" w14:textId="77777777" w:rsidR="004936AB" w:rsidRPr="004936AB" w:rsidRDefault="004936AB" w:rsidP="004936AB">
            <w:pPr>
              <w:widowControl w:val="0"/>
              <w:autoSpaceDE w:val="0"/>
              <w:autoSpaceDN w:val="0"/>
              <w:jc w:val="both"/>
              <w:rPr>
                <w:rFonts w:eastAsiaTheme="minorEastAsia"/>
                <w:sz w:val="28"/>
                <w:szCs w:val="28"/>
              </w:rPr>
            </w:pPr>
            <w:r w:rsidRPr="004936AB">
              <w:rPr>
                <w:rFonts w:eastAsiaTheme="minorEastAsia"/>
                <w:sz w:val="28"/>
                <w:szCs w:val="28"/>
              </w:rPr>
              <w:t>Красные линии</w:t>
            </w:r>
          </w:p>
        </w:tc>
      </w:tr>
      <w:tr w:rsidR="004936AB" w:rsidRPr="004936AB" w14:paraId="7D62B007" w14:textId="77777777" w:rsidTr="00C33E15">
        <w:tc>
          <w:tcPr>
            <w:tcW w:w="567" w:type="dxa"/>
          </w:tcPr>
          <w:p w14:paraId="331CCAB9"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5</w:t>
            </w:r>
          </w:p>
        </w:tc>
        <w:tc>
          <w:tcPr>
            <w:tcW w:w="3005" w:type="dxa"/>
          </w:tcPr>
          <w:p w14:paraId="7299DD4B" w14:textId="77777777" w:rsidR="004936AB" w:rsidRPr="004936AB" w:rsidRDefault="004936AB" w:rsidP="004936AB">
            <w:pPr>
              <w:widowControl w:val="0"/>
              <w:autoSpaceDE w:val="0"/>
              <w:autoSpaceDN w:val="0"/>
              <w:jc w:val="both"/>
              <w:rPr>
                <w:rFonts w:eastAsiaTheme="minorEastAsia"/>
                <w:sz w:val="28"/>
                <w:szCs w:val="28"/>
              </w:rPr>
            </w:pPr>
            <w:r w:rsidRPr="004936AB">
              <w:rPr>
                <w:rFonts w:eastAsiaTheme="minorEastAsia"/>
                <w:sz w:val="28"/>
                <w:szCs w:val="28"/>
              </w:rPr>
              <w:t>formedland</w:t>
            </w:r>
          </w:p>
        </w:tc>
        <w:tc>
          <w:tcPr>
            <w:tcW w:w="5499" w:type="dxa"/>
          </w:tcPr>
          <w:p w14:paraId="13CB6808" w14:textId="77777777" w:rsidR="004936AB" w:rsidRPr="004936AB" w:rsidRDefault="004936AB" w:rsidP="004936AB">
            <w:pPr>
              <w:widowControl w:val="0"/>
              <w:autoSpaceDE w:val="0"/>
              <w:autoSpaceDN w:val="0"/>
              <w:jc w:val="both"/>
              <w:rPr>
                <w:rFonts w:eastAsiaTheme="minorEastAsia"/>
                <w:sz w:val="28"/>
                <w:szCs w:val="28"/>
              </w:rPr>
            </w:pPr>
            <w:r w:rsidRPr="004936AB">
              <w:rPr>
                <w:rFonts w:eastAsiaTheme="minorEastAsia"/>
                <w:sz w:val="28"/>
                <w:szCs w:val="28"/>
              </w:rPr>
              <w:t>Образуемый (изменяемый) земельный участок</w:t>
            </w:r>
          </w:p>
        </w:tc>
      </w:tr>
      <w:tr w:rsidR="004936AB" w:rsidRPr="004936AB" w14:paraId="71209CD2" w14:textId="77777777" w:rsidTr="00C33E15">
        <w:tc>
          <w:tcPr>
            <w:tcW w:w="567" w:type="dxa"/>
          </w:tcPr>
          <w:p w14:paraId="4E07F46D"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6</w:t>
            </w:r>
          </w:p>
        </w:tc>
        <w:tc>
          <w:tcPr>
            <w:tcW w:w="3005" w:type="dxa"/>
          </w:tcPr>
          <w:p w14:paraId="2238EB6A" w14:textId="77777777" w:rsidR="004936AB" w:rsidRPr="004936AB" w:rsidRDefault="004936AB" w:rsidP="004936AB">
            <w:pPr>
              <w:widowControl w:val="0"/>
              <w:autoSpaceDE w:val="0"/>
              <w:autoSpaceDN w:val="0"/>
              <w:jc w:val="both"/>
              <w:rPr>
                <w:rFonts w:eastAsiaTheme="minorEastAsia"/>
                <w:sz w:val="28"/>
                <w:szCs w:val="28"/>
              </w:rPr>
            </w:pPr>
            <w:r w:rsidRPr="004936AB">
              <w:rPr>
                <w:rFonts w:eastAsiaTheme="minorEastAsia"/>
                <w:sz w:val="28"/>
                <w:szCs w:val="28"/>
              </w:rPr>
              <w:t>indentline</w:t>
            </w:r>
          </w:p>
        </w:tc>
        <w:tc>
          <w:tcPr>
            <w:tcW w:w="5499" w:type="dxa"/>
          </w:tcPr>
          <w:p w14:paraId="7CAC17F9" w14:textId="77777777" w:rsidR="004936AB" w:rsidRPr="004936AB" w:rsidRDefault="004936AB" w:rsidP="004936AB">
            <w:pPr>
              <w:widowControl w:val="0"/>
              <w:autoSpaceDE w:val="0"/>
              <w:autoSpaceDN w:val="0"/>
              <w:jc w:val="both"/>
              <w:rPr>
                <w:rFonts w:eastAsiaTheme="minorEastAsia"/>
                <w:sz w:val="28"/>
                <w:szCs w:val="28"/>
              </w:rPr>
            </w:pPr>
            <w:r w:rsidRPr="004936AB">
              <w:rPr>
                <w:rFonts w:eastAsiaTheme="minorEastAsia"/>
                <w:sz w:val="28"/>
                <w:szCs w:val="28"/>
              </w:rPr>
              <w:t>Линии отступа от красных линий</w:t>
            </w:r>
          </w:p>
        </w:tc>
      </w:tr>
      <w:tr w:rsidR="004936AB" w:rsidRPr="004936AB" w14:paraId="13DD99B5" w14:textId="77777777" w:rsidTr="00C33E15">
        <w:tc>
          <w:tcPr>
            <w:tcW w:w="567" w:type="dxa"/>
          </w:tcPr>
          <w:p w14:paraId="0B2D1DC0"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7</w:t>
            </w:r>
          </w:p>
        </w:tc>
        <w:tc>
          <w:tcPr>
            <w:tcW w:w="3005" w:type="dxa"/>
          </w:tcPr>
          <w:p w14:paraId="5CDB1328" w14:textId="77777777" w:rsidR="004936AB" w:rsidRPr="004936AB" w:rsidRDefault="004936AB" w:rsidP="004936AB">
            <w:pPr>
              <w:widowControl w:val="0"/>
              <w:autoSpaceDE w:val="0"/>
              <w:autoSpaceDN w:val="0"/>
              <w:jc w:val="both"/>
              <w:rPr>
                <w:rFonts w:eastAsiaTheme="minorEastAsia"/>
                <w:sz w:val="28"/>
                <w:szCs w:val="28"/>
              </w:rPr>
            </w:pPr>
            <w:r w:rsidRPr="004936AB">
              <w:rPr>
                <w:rFonts w:eastAsiaTheme="minorEastAsia"/>
                <w:sz w:val="28"/>
                <w:szCs w:val="28"/>
              </w:rPr>
              <w:t>gr_dpt</w:t>
            </w:r>
          </w:p>
        </w:tc>
        <w:tc>
          <w:tcPr>
            <w:tcW w:w="5499" w:type="dxa"/>
          </w:tcPr>
          <w:p w14:paraId="5B7ADF83" w14:textId="77777777" w:rsidR="004936AB" w:rsidRPr="004936AB" w:rsidRDefault="004936AB" w:rsidP="004936AB">
            <w:pPr>
              <w:widowControl w:val="0"/>
              <w:autoSpaceDE w:val="0"/>
              <w:autoSpaceDN w:val="0"/>
              <w:jc w:val="both"/>
              <w:rPr>
                <w:rFonts w:eastAsiaTheme="minorEastAsia"/>
                <w:sz w:val="28"/>
                <w:szCs w:val="28"/>
              </w:rPr>
            </w:pPr>
            <w:r w:rsidRPr="004936AB">
              <w:rPr>
                <w:rFonts w:eastAsiaTheme="minorEastAsia"/>
                <w:sz w:val="28"/>
                <w:szCs w:val="28"/>
              </w:rPr>
              <w:t>Границы территории, в отношении которой осуществляется подготовка документации по планировке</w:t>
            </w:r>
          </w:p>
        </w:tc>
      </w:tr>
      <w:tr w:rsidR="004936AB" w:rsidRPr="004936AB" w14:paraId="377902D1" w14:textId="77777777" w:rsidTr="00C33E15">
        <w:tc>
          <w:tcPr>
            <w:tcW w:w="567" w:type="dxa"/>
          </w:tcPr>
          <w:p w14:paraId="375E648F" w14:textId="77777777" w:rsidR="004936AB" w:rsidRPr="004936AB" w:rsidRDefault="004936AB" w:rsidP="004936AB">
            <w:pPr>
              <w:widowControl w:val="0"/>
              <w:autoSpaceDE w:val="0"/>
              <w:autoSpaceDN w:val="0"/>
              <w:jc w:val="center"/>
              <w:rPr>
                <w:rFonts w:eastAsiaTheme="minorEastAsia"/>
                <w:sz w:val="28"/>
                <w:szCs w:val="28"/>
              </w:rPr>
            </w:pPr>
            <w:r w:rsidRPr="004936AB">
              <w:rPr>
                <w:rFonts w:eastAsiaTheme="minorEastAsia"/>
                <w:sz w:val="28"/>
                <w:szCs w:val="28"/>
              </w:rPr>
              <w:t>8</w:t>
            </w:r>
          </w:p>
        </w:tc>
        <w:tc>
          <w:tcPr>
            <w:tcW w:w="3005" w:type="dxa"/>
          </w:tcPr>
          <w:p w14:paraId="3B449771" w14:textId="77777777" w:rsidR="004936AB" w:rsidRPr="004936AB" w:rsidRDefault="004936AB" w:rsidP="004936AB">
            <w:pPr>
              <w:widowControl w:val="0"/>
              <w:autoSpaceDE w:val="0"/>
              <w:autoSpaceDN w:val="0"/>
              <w:jc w:val="both"/>
              <w:rPr>
                <w:rFonts w:eastAsiaTheme="minorEastAsia"/>
                <w:sz w:val="28"/>
                <w:szCs w:val="28"/>
              </w:rPr>
            </w:pPr>
            <w:r w:rsidRPr="004936AB">
              <w:rPr>
                <w:rFonts w:eastAsiaTheme="minorEastAsia"/>
                <w:sz w:val="28"/>
                <w:szCs w:val="28"/>
              </w:rPr>
              <w:t>gr_pmt</w:t>
            </w:r>
          </w:p>
        </w:tc>
        <w:tc>
          <w:tcPr>
            <w:tcW w:w="5499" w:type="dxa"/>
          </w:tcPr>
          <w:p w14:paraId="5172AD8E" w14:textId="77777777" w:rsidR="004936AB" w:rsidRPr="004936AB" w:rsidRDefault="004936AB" w:rsidP="004936AB">
            <w:pPr>
              <w:widowControl w:val="0"/>
              <w:autoSpaceDE w:val="0"/>
              <w:autoSpaceDN w:val="0"/>
              <w:jc w:val="both"/>
              <w:rPr>
                <w:rFonts w:eastAsiaTheme="minorEastAsia"/>
                <w:sz w:val="28"/>
                <w:szCs w:val="28"/>
              </w:rPr>
            </w:pPr>
            <w:r w:rsidRPr="004936AB">
              <w:rPr>
                <w:rFonts w:eastAsiaTheme="minorEastAsia"/>
                <w:sz w:val="28"/>
                <w:szCs w:val="28"/>
              </w:rPr>
              <w:t>Границы территории, в отношении которой утвержден проект межевания</w:t>
            </w:r>
          </w:p>
        </w:tc>
      </w:tr>
    </w:tbl>
    <w:p w14:paraId="386DEAC9" w14:textId="77777777" w:rsidR="004936AB" w:rsidRPr="004936AB" w:rsidRDefault="004936AB" w:rsidP="004936AB">
      <w:pPr>
        <w:widowControl w:val="0"/>
        <w:autoSpaceDE w:val="0"/>
        <w:autoSpaceDN w:val="0"/>
        <w:ind w:firstLine="540"/>
        <w:jc w:val="both"/>
        <w:rPr>
          <w:rFonts w:eastAsiaTheme="minorEastAsia"/>
          <w:sz w:val="28"/>
          <w:szCs w:val="28"/>
        </w:rPr>
      </w:pPr>
    </w:p>
    <w:p w14:paraId="6BD4F935" w14:textId="77777777" w:rsidR="004936AB" w:rsidRPr="004936AB" w:rsidRDefault="004936AB" w:rsidP="004936AB">
      <w:pPr>
        <w:widowControl w:val="0"/>
        <w:autoSpaceDE w:val="0"/>
        <w:autoSpaceDN w:val="0"/>
        <w:ind w:firstLine="540"/>
        <w:jc w:val="both"/>
        <w:rPr>
          <w:rFonts w:eastAsiaTheme="minorEastAsia"/>
          <w:sz w:val="28"/>
          <w:szCs w:val="28"/>
        </w:rPr>
      </w:pPr>
      <w:r w:rsidRPr="004936AB">
        <w:rPr>
          <w:rFonts w:eastAsiaTheme="minorEastAsia"/>
          <w:sz w:val="28"/>
          <w:szCs w:val="28"/>
        </w:rPr>
        <w:t>Кодовое наименование слоя должно содержать буквы и символы латинского алфавита.</w:t>
      </w:r>
    </w:p>
    <w:p w14:paraId="64695E70" w14:textId="77777777" w:rsidR="004936AB" w:rsidRPr="004936AB" w:rsidRDefault="004936AB" w:rsidP="004936AB">
      <w:pPr>
        <w:widowControl w:val="0"/>
        <w:autoSpaceDE w:val="0"/>
        <w:autoSpaceDN w:val="0"/>
        <w:spacing w:before="220"/>
        <w:ind w:firstLine="540"/>
        <w:jc w:val="both"/>
        <w:rPr>
          <w:rFonts w:eastAsiaTheme="minorEastAsia"/>
          <w:sz w:val="28"/>
          <w:szCs w:val="28"/>
        </w:rPr>
      </w:pPr>
      <w:r w:rsidRPr="004936AB">
        <w:rPr>
          <w:rFonts w:eastAsiaTheme="minorEastAsia"/>
          <w:sz w:val="28"/>
          <w:szCs w:val="28"/>
        </w:rPr>
        <w:t>Имена файлов в составе геоинформационных слоев векторной модели документации по планировке территории должны соответствовать шаблону:</w:t>
      </w:r>
    </w:p>
    <w:p w14:paraId="3958D604" w14:textId="77777777" w:rsidR="004936AB" w:rsidRPr="004936AB" w:rsidRDefault="004936AB" w:rsidP="004936AB">
      <w:pPr>
        <w:widowControl w:val="0"/>
        <w:autoSpaceDE w:val="0"/>
        <w:autoSpaceDN w:val="0"/>
        <w:ind w:firstLine="540"/>
        <w:jc w:val="both"/>
        <w:rPr>
          <w:rFonts w:eastAsiaTheme="minorEastAsia"/>
          <w:sz w:val="28"/>
          <w:szCs w:val="28"/>
        </w:rPr>
      </w:pPr>
    </w:p>
    <w:p w14:paraId="20171D70" w14:textId="77777777" w:rsidR="004936AB" w:rsidRPr="004936AB" w:rsidRDefault="004936AB" w:rsidP="004936AB">
      <w:pPr>
        <w:widowControl w:val="0"/>
        <w:autoSpaceDE w:val="0"/>
        <w:autoSpaceDN w:val="0"/>
        <w:ind w:firstLine="540"/>
        <w:jc w:val="both"/>
        <w:rPr>
          <w:rFonts w:eastAsiaTheme="minorEastAsia"/>
          <w:sz w:val="28"/>
          <w:szCs w:val="28"/>
        </w:rPr>
      </w:pPr>
      <w:r w:rsidRPr="004936AB">
        <w:rPr>
          <w:rFonts w:eastAsiaTheme="minorEastAsia"/>
          <w:sz w:val="28"/>
          <w:szCs w:val="28"/>
        </w:rPr>
        <w:t>&lt;имя_класса&gt;_&lt;[poly]\[line]&gt;.&lt;расширение&gt;,</w:t>
      </w:r>
    </w:p>
    <w:p w14:paraId="31D11E31" w14:textId="77777777" w:rsidR="004936AB" w:rsidRPr="004936AB" w:rsidRDefault="004936AB" w:rsidP="004936AB">
      <w:pPr>
        <w:widowControl w:val="0"/>
        <w:autoSpaceDE w:val="0"/>
        <w:autoSpaceDN w:val="0"/>
        <w:ind w:firstLine="540"/>
        <w:jc w:val="both"/>
        <w:rPr>
          <w:rFonts w:eastAsiaTheme="minorEastAsia"/>
          <w:sz w:val="28"/>
          <w:szCs w:val="28"/>
        </w:rPr>
      </w:pPr>
    </w:p>
    <w:p w14:paraId="4FF5C455" w14:textId="4768A22D" w:rsidR="004936AB" w:rsidRPr="004936AB" w:rsidRDefault="004936AB" w:rsidP="00BB1A4D">
      <w:pPr>
        <w:widowControl w:val="0"/>
        <w:autoSpaceDE w:val="0"/>
        <w:autoSpaceDN w:val="0"/>
        <w:ind w:firstLine="540"/>
        <w:jc w:val="both"/>
        <w:rPr>
          <w:rFonts w:eastAsiaTheme="minorEastAsia"/>
          <w:sz w:val="28"/>
          <w:szCs w:val="28"/>
        </w:rPr>
      </w:pPr>
      <w:r w:rsidRPr="004936AB">
        <w:rPr>
          <w:rFonts w:eastAsiaTheme="minorEastAsia"/>
          <w:sz w:val="28"/>
          <w:szCs w:val="28"/>
        </w:rPr>
        <w:t>где [poly]\[line] - одно из значений для явного указания вида локализации объектов слоя (обязательно для классов с возможной двойной локализацией &lt;*&gt;).</w:t>
      </w:r>
    </w:p>
    <w:p w14:paraId="2279C926" w14:textId="77777777" w:rsidR="004936AB" w:rsidRPr="004936AB" w:rsidRDefault="004936AB" w:rsidP="004936AB">
      <w:pPr>
        <w:widowControl w:val="0"/>
        <w:autoSpaceDE w:val="0"/>
        <w:autoSpaceDN w:val="0"/>
        <w:spacing w:before="220"/>
        <w:ind w:firstLine="540"/>
        <w:jc w:val="both"/>
        <w:rPr>
          <w:rFonts w:eastAsiaTheme="minorEastAsia"/>
          <w:sz w:val="28"/>
          <w:szCs w:val="28"/>
        </w:rPr>
      </w:pPr>
      <w:r w:rsidRPr="004936AB">
        <w:rPr>
          <w:rFonts w:eastAsiaTheme="minorEastAsia"/>
          <w:sz w:val="28"/>
          <w:szCs w:val="28"/>
        </w:rPr>
        <w:lastRenderedPageBreak/>
        <w:t>&lt;*&gt; Если в составе документа необходимо передавать пространственные данные объектов одного класса разного типа локализации (полигоны и линии), то необходимо сформировать два отдельных слоя для каждого из типов локализации.</w:t>
      </w:r>
    </w:p>
    <w:p w14:paraId="3526693B" w14:textId="77777777" w:rsidR="004936AB" w:rsidRPr="004936AB" w:rsidRDefault="004936AB" w:rsidP="004936AB">
      <w:pPr>
        <w:widowControl w:val="0"/>
        <w:autoSpaceDE w:val="0"/>
        <w:autoSpaceDN w:val="0"/>
        <w:ind w:firstLine="540"/>
        <w:jc w:val="both"/>
        <w:rPr>
          <w:rFonts w:eastAsiaTheme="minorEastAsia"/>
          <w:sz w:val="28"/>
          <w:szCs w:val="28"/>
        </w:rPr>
      </w:pPr>
    </w:p>
    <w:p w14:paraId="2412C4C0" w14:textId="77777777" w:rsidR="004936AB" w:rsidRPr="006544C0" w:rsidRDefault="004936AB" w:rsidP="006544C0">
      <w:pPr>
        <w:widowControl w:val="0"/>
        <w:autoSpaceDE w:val="0"/>
        <w:autoSpaceDN w:val="0"/>
        <w:ind w:firstLine="540"/>
        <w:jc w:val="both"/>
        <w:rPr>
          <w:rFonts w:eastAsiaTheme="minorEastAsia"/>
          <w:sz w:val="28"/>
          <w:szCs w:val="28"/>
        </w:rPr>
      </w:pPr>
    </w:p>
    <w:p w14:paraId="7FDC5EEA" w14:textId="77777777" w:rsidR="004748C3" w:rsidRDefault="004748C3" w:rsidP="00205664">
      <w:pPr>
        <w:pStyle w:val="af8"/>
        <w:jc w:val="right"/>
        <w:rPr>
          <w:rFonts w:eastAsia="Calibri"/>
          <w:b/>
          <w:sz w:val="26"/>
          <w:szCs w:val="26"/>
        </w:rPr>
      </w:pPr>
    </w:p>
    <w:p w14:paraId="0B6DF432" w14:textId="77777777" w:rsidR="006544C0" w:rsidRDefault="006544C0" w:rsidP="00205664">
      <w:pPr>
        <w:pStyle w:val="af8"/>
        <w:jc w:val="right"/>
        <w:rPr>
          <w:rFonts w:eastAsia="Calibri"/>
          <w:b/>
          <w:sz w:val="26"/>
          <w:szCs w:val="26"/>
        </w:rPr>
      </w:pPr>
    </w:p>
    <w:p w14:paraId="268C9FF9" w14:textId="77777777" w:rsidR="006544C0" w:rsidRDefault="006544C0" w:rsidP="00205664">
      <w:pPr>
        <w:pStyle w:val="af8"/>
        <w:jc w:val="right"/>
        <w:rPr>
          <w:rFonts w:eastAsia="Calibri"/>
          <w:b/>
          <w:sz w:val="26"/>
          <w:szCs w:val="26"/>
        </w:rPr>
      </w:pPr>
    </w:p>
    <w:p w14:paraId="20B343D3" w14:textId="77777777" w:rsidR="006544C0" w:rsidRDefault="006544C0" w:rsidP="00205664">
      <w:pPr>
        <w:pStyle w:val="af8"/>
        <w:jc w:val="right"/>
        <w:rPr>
          <w:rFonts w:eastAsia="Calibri"/>
          <w:b/>
          <w:sz w:val="26"/>
          <w:szCs w:val="26"/>
        </w:rPr>
      </w:pPr>
    </w:p>
    <w:p w14:paraId="13348A24" w14:textId="77777777" w:rsidR="006544C0" w:rsidRDefault="006544C0" w:rsidP="00205664">
      <w:pPr>
        <w:pStyle w:val="af8"/>
        <w:jc w:val="right"/>
        <w:rPr>
          <w:rFonts w:eastAsia="Calibri"/>
          <w:b/>
          <w:sz w:val="26"/>
          <w:szCs w:val="26"/>
        </w:rPr>
      </w:pPr>
    </w:p>
    <w:p w14:paraId="78104118" w14:textId="77777777" w:rsidR="006544C0" w:rsidRDefault="006544C0" w:rsidP="00205664">
      <w:pPr>
        <w:pStyle w:val="af8"/>
        <w:jc w:val="right"/>
        <w:rPr>
          <w:rFonts w:eastAsia="Calibri"/>
          <w:b/>
          <w:sz w:val="26"/>
          <w:szCs w:val="26"/>
        </w:rPr>
      </w:pPr>
    </w:p>
    <w:p w14:paraId="2A59728D" w14:textId="77777777" w:rsidR="006544C0" w:rsidRDefault="006544C0" w:rsidP="00205664">
      <w:pPr>
        <w:pStyle w:val="af8"/>
        <w:jc w:val="right"/>
        <w:rPr>
          <w:rFonts w:eastAsia="Calibri"/>
          <w:b/>
          <w:sz w:val="26"/>
          <w:szCs w:val="26"/>
        </w:rPr>
      </w:pPr>
    </w:p>
    <w:p w14:paraId="586A0FDB" w14:textId="77777777" w:rsidR="006544C0" w:rsidRDefault="006544C0" w:rsidP="00205664">
      <w:pPr>
        <w:pStyle w:val="af8"/>
        <w:jc w:val="right"/>
        <w:rPr>
          <w:rFonts w:eastAsia="Calibri"/>
          <w:b/>
          <w:sz w:val="26"/>
          <w:szCs w:val="26"/>
        </w:rPr>
      </w:pPr>
    </w:p>
    <w:p w14:paraId="2C11D95B" w14:textId="77777777" w:rsidR="006544C0" w:rsidRDefault="006544C0" w:rsidP="00205664">
      <w:pPr>
        <w:pStyle w:val="af8"/>
        <w:jc w:val="right"/>
        <w:rPr>
          <w:rFonts w:eastAsia="Calibri"/>
          <w:b/>
          <w:sz w:val="26"/>
          <w:szCs w:val="26"/>
        </w:rPr>
      </w:pPr>
    </w:p>
    <w:p w14:paraId="0FAB3F06" w14:textId="77777777" w:rsidR="006544C0" w:rsidRDefault="006544C0" w:rsidP="00205664">
      <w:pPr>
        <w:pStyle w:val="af8"/>
        <w:jc w:val="right"/>
        <w:rPr>
          <w:rFonts w:eastAsia="Calibri"/>
          <w:b/>
          <w:sz w:val="26"/>
          <w:szCs w:val="26"/>
        </w:rPr>
      </w:pPr>
    </w:p>
    <w:p w14:paraId="3173374E" w14:textId="77777777" w:rsidR="006544C0" w:rsidRDefault="006544C0" w:rsidP="00205664">
      <w:pPr>
        <w:pStyle w:val="af8"/>
        <w:jc w:val="right"/>
        <w:rPr>
          <w:rFonts w:eastAsia="Calibri"/>
          <w:b/>
          <w:sz w:val="26"/>
          <w:szCs w:val="26"/>
        </w:rPr>
      </w:pPr>
    </w:p>
    <w:p w14:paraId="02D2E94D" w14:textId="77777777" w:rsidR="006544C0" w:rsidRDefault="006544C0" w:rsidP="00205664">
      <w:pPr>
        <w:pStyle w:val="af8"/>
        <w:jc w:val="right"/>
        <w:rPr>
          <w:rFonts w:eastAsia="Calibri"/>
          <w:b/>
          <w:sz w:val="26"/>
          <w:szCs w:val="26"/>
        </w:rPr>
      </w:pPr>
    </w:p>
    <w:p w14:paraId="4FCEF081" w14:textId="77777777" w:rsidR="006544C0" w:rsidRDefault="006544C0" w:rsidP="00205664">
      <w:pPr>
        <w:pStyle w:val="af8"/>
        <w:jc w:val="right"/>
        <w:rPr>
          <w:rFonts w:eastAsia="Calibri"/>
          <w:b/>
          <w:sz w:val="26"/>
          <w:szCs w:val="26"/>
        </w:rPr>
      </w:pPr>
    </w:p>
    <w:p w14:paraId="3DF7E9D2" w14:textId="77777777" w:rsidR="006544C0" w:rsidRDefault="006544C0" w:rsidP="00205664">
      <w:pPr>
        <w:pStyle w:val="af8"/>
        <w:jc w:val="right"/>
        <w:rPr>
          <w:rFonts w:eastAsia="Calibri"/>
          <w:b/>
          <w:sz w:val="26"/>
          <w:szCs w:val="26"/>
        </w:rPr>
      </w:pPr>
    </w:p>
    <w:p w14:paraId="13DA4079" w14:textId="77777777" w:rsidR="006544C0" w:rsidRDefault="006544C0" w:rsidP="00205664">
      <w:pPr>
        <w:pStyle w:val="af8"/>
        <w:jc w:val="right"/>
        <w:rPr>
          <w:rFonts w:eastAsia="Calibri"/>
          <w:b/>
          <w:sz w:val="26"/>
          <w:szCs w:val="26"/>
        </w:rPr>
      </w:pPr>
    </w:p>
    <w:p w14:paraId="035F7469" w14:textId="77777777" w:rsidR="006544C0" w:rsidRDefault="006544C0" w:rsidP="00205664">
      <w:pPr>
        <w:pStyle w:val="af8"/>
        <w:jc w:val="right"/>
        <w:rPr>
          <w:rFonts w:eastAsia="Calibri"/>
          <w:b/>
          <w:sz w:val="26"/>
          <w:szCs w:val="26"/>
        </w:rPr>
      </w:pPr>
    </w:p>
    <w:p w14:paraId="571051DD" w14:textId="77777777" w:rsidR="006544C0" w:rsidRDefault="006544C0" w:rsidP="00205664">
      <w:pPr>
        <w:pStyle w:val="af8"/>
        <w:jc w:val="right"/>
        <w:rPr>
          <w:rFonts w:eastAsia="Calibri"/>
          <w:b/>
          <w:sz w:val="26"/>
          <w:szCs w:val="26"/>
        </w:rPr>
      </w:pPr>
    </w:p>
    <w:p w14:paraId="27113B0E" w14:textId="77777777" w:rsidR="006544C0" w:rsidRDefault="006544C0" w:rsidP="00205664">
      <w:pPr>
        <w:pStyle w:val="af8"/>
        <w:jc w:val="right"/>
        <w:rPr>
          <w:rFonts w:eastAsia="Calibri"/>
          <w:b/>
          <w:sz w:val="26"/>
          <w:szCs w:val="26"/>
        </w:rPr>
      </w:pPr>
    </w:p>
    <w:p w14:paraId="0C67EEE9" w14:textId="77777777" w:rsidR="006544C0" w:rsidRDefault="006544C0" w:rsidP="00205664">
      <w:pPr>
        <w:pStyle w:val="af8"/>
        <w:jc w:val="right"/>
        <w:rPr>
          <w:rFonts w:eastAsia="Calibri"/>
          <w:b/>
          <w:sz w:val="26"/>
          <w:szCs w:val="26"/>
        </w:rPr>
      </w:pPr>
    </w:p>
    <w:p w14:paraId="16C89EF2" w14:textId="77777777" w:rsidR="006544C0" w:rsidRDefault="006544C0" w:rsidP="00205664">
      <w:pPr>
        <w:pStyle w:val="af8"/>
        <w:jc w:val="right"/>
        <w:rPr>
          <w:rFonts w:eastAsia="Calibri"/>
          <w:b/>
          <w:sz w:val="26"/>
          <w:szCs w:val="26"/>
        </w:rPr>
      </w:pPr>
    </w:p>
    <w:p w14:paraId="248E21EC" w14:textId="77777777" w:rsidR="006544C0" w:rsidRDefault="006544C0" w:rsidP="00205664">
      <w:pPr>
        <w:pStyle w:val="af8"/>
        <w:jc w:val="right"/>
        <w:rPr>
          <w:rFonts w:eastAsia="Calibri"/>
          <w:b/>
          <w:sz w:val="26"/>
          <w:szCs w:val="26"/>
        </w:rPr>
      </w:pPr>
    </w:p>
    <w:p w14:paraId="61C63F9A" w14:textId="77777777" w:rsidR="006544C0" w:rsidRDefault="006544C0" w:rsidP="00205664">
      <w:pPr>
        <w:pStyle w:val="af8"/>
        <w:jc w:val="right"/>
        <w:rPr>
          <w:rFonts w:eastAsia="Calibri"/>
          <w:b/>
          <w:sz w:val="26"/>
          <w:szCs w:val="26"/>
        </w:rPr>
      </w:pPr>
    </w:p>
    <w:p w14:paraId="726D5433" w14:textId="77777777" w:rsidR="006544C0" w:rsidRDefault="006544C0" w:rsidP="00205664">
      <w:pPr>
        <w:pStyle w:val="af8"/>
        <w:jc w:val="right"/>
        <w:rPr>
          <w:rFonts w:eastAsia="Calibri"/>
          <w:b/>
          <w:sz w:val="26"/>
          <w:szCs w:val="26"/>
        </w:rPr>
      </w:pPr>
    </w:p>
    <w:p w14:paraId="3D0F1D5A" w14:textId="77777777" w:rsidR="006544C0" w:rsidRDefault="006544C0" w:rsidP="00205664">
      <w:pPr>
        <w:pStyle w:val="af8"/>
        <w:jc w:val="right"/>
        <w:rPr>
          <w:rFonts w:eastAsia="Calibri"/>
          <w:b/>
          <w:sz w:val="26"/>
          <w:szCs w:val="26"/>
        </w:rPr>
      </w:pPr>
    </w:p>
    <w:p w14:paraId="1A192CCC" w14:textId="77777777" w:rsidR="006544C0" w:rsidRDefault="006544C0" w:rsidP="00205664">
      <w:pPr>
        <w:pStyle w:val="af8"/>
        <w:jc w:val="right"/>
        <w:rPr>
          <w:rFonts w:eastAsia="Calibri"/>
          <w:b/>
          <w:sz w:val="26"/>
          <w:szCs w:val="26"/>
        </w:rPr>
      </w:pPr>
    </w:p>
    <w:p w14:paraId="4D4A89CF" w14:textId="77777777" w:rsidR="006544C0" w:rsidRDefault="006544C0" w:rsidP="00205664">
      <w:pPr>
        <w:pStyle w:val="af8"/>
        <w:jc w:val="right"/>
        <w:rPr>
          <w:rFonts w:eastAsia="Calibri"/>
          <w:b/>
          <w:sz w:val="26"/>
          <w:szCs w:val="26"/>
        </w:rPr>
      </w:pPr>
    </w:p>
    <w:p w14:paraId="6DC82283" w14:textId="77777777" w:rsidR="006544C0" w:rsidRDefault="006544C0" w:rsidP="00205664">
      <w:pPr>
        <w:pStyle w:val="af8"/>
        <w:jc w:val="right"/>
        <w:rPr>
          <w:rFonts w:eastAsia="Calibri"/>
          <w:b/>
          <w:sz w:val="26"/>
          <w:szCs w:val="26"/>
        </w:rPr>
      </w:pPr>
    </w:p>
    <w:p w14:paraId="1FAF867E" w14:textId="77777777" w:rsidR="006544C0" w:rsidRDefault="006544C0" w:rsidP="00205664">
      <w:pPr>
        <w:pStyle w:val="af8"/>
        <w:jc w:val="right"/>
        <w:rPr>
          <w:rFonts w:eastAsia="Calibri"/>
          <w:b/>
          <w:sz w:val="26"/>
          <w:szCs w:val="26"/>
        </w:rPr>
      </w:pPr>
    </w:p>
    <w:p w14:paraId="18294BE1" w14:textId="77777777" w:rsidR="006544C0" w:rsidRDefault="006544C0" w:rsidP="00205664">
      <w:pPr>
        <w:pStyle w:val="af8"/>
        <w:jc w:val="right"/>
        <w:rPr>
          <w:rFonts w:eastAsia="Calibri"/>
          <w:b/>
          <w:sz w:val="26"/>
          <w:szCs w:val="26"/>
        </w:rPr>
      </w:pPr>
    </w:p>
    <w:p w14:paraId="4A901B47" w14:textId="77777777" w:rsidR="006544C0" w:rsidRDefault="006544C0" w:rsidP="00205664">
      <w:pPr>
        <w:pStyle w:val="af8"/>
        <w:jc w:val="right"/>
        <w:rPr>
          <w:rFonts w:eastAsia="Calibri"/>
          <w:b/>
          <w:sz w:val="26"/>
          <w:szCs w:val="26"/>
        </w:rPr>
      </w:pPr>
    </w:p>
    <w:p w14:paraId="05A2D0C3" w14:textId="77777777" w:rsidR="006544C0" w:rsidRDefault="006544C0" w:rsidP="00205664">
      <w:pPr>
        <w:pStyle w:val="af8"/>
        <w:jc w:val="right"/>
        <w:rPr>
          <w:rFonts w:eastAsia="Calibri"/>
          <w:b/>
          <w:sz w:val="26"/>
          <w:szCs w:val="26"/>
        </w:rPr>
      </w:pPr>
    </w:p>
    <w:p w14:paraId="7FF8212B" w14:textId="77777777" w:rsidR="006544C0" w:rsidRDefault="006544C0" w:rsidP="00205664">
      <w:pPr>
        <w:pStyle w:val="af8"/>
        <w:jc w:val="right"/>
        <w:rPr>
          <w:rFonts w:eastAsia="Calibri"/>
          <w:b/>
          <w:sz w:val="26"/>
          <w:szCs w:val="26"/>
        </w:rPr>
      </w:pPr>
    </w:p>
    <w:p w14:paraId="1B0F3EF9" w14:textId="77777777" w:rsidR="006544C0" w:rsidRDefault="006544C0" w:rsidP="00205664">
      <w:pPr>
        <w:pStyle w:val="af8"/>
        <w:jc w:val="right"/>
        <w:rPr>
          <w:rFonts w:eastAsia="Calibri"/>
          <w:b/>
          <w:sz w:val="26"/>
          <w:szCs w:val="26"/>
        </w:rPr>
      </w:pPr>
    </w:p>
    <w:p w14:paraId="2DE400F5" w14:textId="77777777" w:rsidR="006544C0" w:rsidRDefault="006544C0" w:rsidP="00205664">
      <w:pPr>
        <w:pStyle w:val="af8"/>
        <w:jc w:val="right"/>
        <w:rPr>
          <w:rFonts w:eastAsia="Calibri"/>
          <w:b/>
          <w:sz w:val="26"/>
          <w:szCs w:val="26"/>
        </w:rPr>
      </w:pPr>
    </w:p>
    <w:p w14:paraId="337001B2" w14:textId="77777777" w:rsidR="006544C0" w:rsidRDefault="006544C0" w:rsidP="00205664">
      <w:pPr>
        <w:pStyle w:val="af8"/>
        <w:jc w:val="right"/>
        <w:rPr>
          <w:rFonts w:eastAsia="Calibri"/>
          <w:b/>
          <w:sz w:val="26"/>
          <w:szCs w:val="26"/>
        </w:rPr>
      </w:pPr>
    </w:p>
    <w:p w14:paraId="24E60D63" w14:textId="77777777" w:rsidR="006544C0" w:rsidRDefault="006544C0" w:rsidP="00205664">
      <w:pPr>
        <w:pStyle w:val="af8"/>
        <w:jc w:val="right"/>
        <w:rPr>
          <w:rFonts w:eastAsia="Calibri"/>
          <w:b/>
          <w:sz w:val="26"/>
          <w:szCs w:val="26"/>
        </w:rPr>
      </w:pPr>
    </w:p>
    <w:p w14:paraId="11E68A19" w14:textId="77777777" w:rsidR="006544C0" w:rsidRDefault="006544C0" w:rsidP="00205664">
      <w:pPr>
        <w:pStyle w:val="af8"/>
        <w:jc w:val="right"/>
        <w:rPr>
          <w:rFonts w:eastAsia="Calibri"/>
          <w:b/>
          <w:sz w:val="26"/>
          <w:szCs w:val="26"/>
        </w:rPr>
      </w:pPr>
    </w:p>
    <w:p w14:paraId="1C5B9C0D" w14:textId="77777777" w:rsidR="006544C0" w:rsidRPr="006544C0" w:rsidRDefault="006544C0" w:rsidP="00205664">
      <w:pPr>
        <w:pStyle w:val="af8"/>
        <w:jc w:val="right"/>
        <w:rPr>
          <w:rFonts w:eastAsia="Calibri"/>
          <w:b/>
          <w:sz w:val="26"/>
          <w:szCs w:val="26"/>
        </w:rPr>
      </w:pPr>
    </w:p>
    <w:p w14:paraId="56E15454" w14:textId="77777777" w:rsidR="004748C3" w:rsidRDefault="004748C3" w:rsidP="00205664">
      <w:pPr>
        <w:pStyle w:val="af8"/>
        <w:jc w:val="right"/>
        <w:rPr>
          <w:rFonts w:eastAsia="Calibri"/>
          <w:b/>
        </w:rPr>
      </w:pPr>
    </w:p>
    <w:p w14:paraId="7709C2AF" w14:textId="77777777" w:rsidR="004748C3" w:rsidRDefault="004748C3" w:rsidP="00205664">
      <w:pPr>
        <w:pStyle w:val="af8"/>
        <w:jc w:val="right"/>
        <w:rPr>
          <w:rFonts w:eastAsia="Calibri"/>
          <w:b/>
        </w:rPr>
      </w:pPr>
    </w:p>
    <w:p w14:paraId="3541F9C4" w14:textId="77777777" w:rsidR="004748C3" w:rsidRDefault="004748C3" w:rsidP="00205664">
      <w:pPr>
        <w:pStyle w:val="af8"/>
        <w:jc w:val="right"/>
        <w:rPr>
          <w:rFonts w:eastAsia="Calibri"/>
          <w:b/>
        </w:rPr>
      </w:pPr>
    </w:p>
    <w:p w14:paraId="3180E738" w14:textId="77777777" w:rsidR="00BB1A4D" w:rsidRDefault="00BB1A4D" w:rsidP="00205664">
      <w:pPr>
        <w:pStyle w:val="af8"/>
        <w:jc w:val="right"/>
        <w:rPr>
          <w:rFonts w:eastAsia="Calibri"/>
          <w:b/>
        </w:rPr>
      </w:pPr>
    </w:p>
    <w:p w14:paraId="77364A7B" w14:textId="77777777" w:rsidR="00BB1A4D" w:rsidRDefault="00BB1A4D" w:rsidP="00205664">
      <w:pPr>
        <w:pStyle w:val="af8"/>
        <w:jc w:val="right"/>
        <w:rPr>
          <w:rFonts w:eastAsia="Calibri"/>
          <w:b/>
        </w:rPr>
      </w:pPr>
    </w:p>
    <w:p w14:paraId="6A618B7B" w14:textId="77777777" w:rsidR="00BB1A4D" w:rsidRPr="00BB1A4D" w:rsidRDefault="00BB1A4D" w:rsidP="00BB1A4D">
      <w:pPr>
        <w:widowControl w:val="0"/>
        <w:autoSpaceDE w:val="0"/>
        <w:autoSpaceDN w:val="0"/>
        <w:jc w:val="right"/>
        <w:outlineLvl w:val="1"/>
        <w:rPr>
          <w:rFonts w:eastAsiaTheme="minorEastAsia"/>
          <w:sz w:val="28"/>
          <w:szCs w:val="28"/>
        </w:rPr>
      </w:pPr>
      <w:bookmarkStart w:id="13" w:name="_Hlk188458971"/>
      <w:r w:rsidRPr="00BB1A4D">
        <w:rPr>
          <w:rFonts w:eastAsiaTheme="minorEastAsia"/>
          <w:sz w:val="28"/>
          <w:szCs w:val="28"/>
        </w:rPr>
        <w:lastRenderedPageBreak/>
        <w:t>Приложение 4</w:t>
      </w:r>
    </w:p>
    <w:p w14:paraId="3B30E4E5" w14:textId="77777777" w:rsidR="00BB1A4D" w:rsidRPr="00BB1A4D" w:rsidRDefault="00BB1A4D" w:rsidP="00BB1A4D">
      <w:pPr>
        <w:widowControl w:val="0"/>
        <w:autoSpaceDE w:val="0"/>
        <w:autoSpaceDN w:val="0"/>
        <w:jc w:val="right"/>
        <w:rPr>
          <w:rFonts w:eastAsiaTheme="minorEastAsia"/>
          <w:sz w:val="28"/>
          <w:szCs w:val="28"/>
        </w:rPr>
      </w:pPr>
      <w:r w:rsidRPr="00BB1A4D">
        <w:rPr>
          <w:rFonts w:eastAsiaTheme="minorEastAsia"/>
          <w:sz w:val="28"/>
          <w:szCs w:val="28"/>
        </w:rPr>
        <w:t>к административному регламенту</w:t>
      </w:r>
    </w:p>
    <w:bookmarkEnd w:id="13"/>
    <w:p w14:paraId="5DC9FEA7" w14:textId="77777777" w:rsidR="00BB1A4D" w:rsidRPr="00BB1A4D" w:rsidRDefault="00BB1A4D" w:rsidP="00BB1A4D">
      <w:pPr>
        <w:widowControl w:val="0"/>
        <w:autoSpaceDE w:val="0"/>
        <w:autoSpaceDN w:val="0"/>
        <w:jc w:val="right"/>
        <w:rPr>
          <w:rFonts w:eastAsiaTheme="minorEastAsia"/>
          <w:sz w:val="28"/>
          <w:szCs w:val="28"/>
        </w:rPr>
      </w:pPr>
      <w:r w:rsidRPr="00BB1A4D">
        <w:rPr>
          <w:rFonts w:eastAsiaTheme="minorEastAsia"/>
          <w:sz w:val="28"/>
          <w:szCs w:val="28"/>
        </w:rPr>
        <w:t>предоставления муниципальной услуги</w:t>
      </w:r>
    </w:p>
    <w:p w14:paraId="293B483A" w14:textId="77777777" w:rsidR="00BB1A4D" w:rsidRPr="00BB1A4D" w:rsidRDefault="00BB1A4D" w:rsidP="00BB1A4D">
      <w:pPr>
        <w:widowControl w:val="0"/>
        <w:autoSpaceDE w:val="0"/>
        <w:autoSpaceDN w:val="0"/>
        <w:jc w:val="right"/>
        <w:rPr>
          <w:rFonts w:eastAsiaTheme="minorEastAsia"/>
          <w:sz w:val="28"/>
          <w:szCs w:val="28"/>
        </w:rPr>
      </w:pPr>
      <w:r w:rsidRPr="00BB1A4D">
        <w:rPr>
          <w:rFonts w:eastAsiaTheme="minorEastAsia"/>
          <w:sz w:val="28"/>
          <w:szCs w:val="28"/>
        </w:rPr>
        <w:t>по утверждению документации</w:t>
      </w:r>
    </w:p>
    <w:p w14:paraId="624EA0B3" w14:textId="77777777" w:rsidR="00BB1A4D" w:rsidRPr="00BB1A4D" w:rsidRDefault="00BB1A4D" w:rsidP="00BB1A4D">
      <w:pPr>
        <w:widowControl w:val="0"/>
        <w:autoSpaceDE w:val="0"/>
        <w:autoSpaceDN w:val="0"/>
        <w:jc w:val="right"/>
        <w:rPr>
          <w:rFonts w:eastAsiaTheme="minorEastAsia"/>
          <w:sz w:val="28"/>
          <w:szCs w:val="28"/>
        </w:rPr>
      </w:pPr>
      <w:r w:rsidRPr="00BB1A4D">
        <w:rPr>
          <w:rFonts w:eastAsiaTheme="minorEastAsia"/>
          <w:sz w:val="28"/>
          <w:szCs w:val="28"/>
        </w:rPr>
        <w:t>по планировке территории</w:t>
      </w:r>
    </w:p>
    <w:p w14:paraId="7D77E5BD" w14:textId="77777777" w:rsidR="00BB1A4D" w:rsidRPr="00BB1A4D" w:rsidRDefault="00BB1A4D" w:rsidP="00BB1A4D">
      <w:pPr>
        <w:widowControl w:val="0"/>
        <w:autoSpaceDE w:val="0"/>
        <w:autoSpaceDN w:val="0"/>
        <w:jc w:val="right"/>
        <w:rPr>
          <w:rFonts w:eastAsiaTheme="minorEastAsia"/>
          <w:sz w:val="28"/>
          <w:szCs w:val="28"/>
        </w:rPr>
      </w:pPr>
    </w:p>
    <w:p w14:paraId="7BB58761" w14:textId="77777777" w:rsidR="00BB1A4D" w:rsidRPr="00BB1A4D" w:rsidRDefault="00BB1A4D" w:rsidP="00BB1A4D">
      <w:pPr>
        <w:widowControl w:val="0"/>
        <w:autoSpaceDE w:val="0"/>
        <w:autoSpaceDN w:val="0"/>
        <w:jc w:val="center"/>
        <w:rPr>
          <w:rFonts w:eastAsiaTheme="minorEastAsia"/>
          <w:b/>
          <w:sz w:val="28"/>
          <w:szCs w:val="28"/>
        </w:rPr>
      </w:pPr>
      <w:bookmarkStart w:id="14" w:name="P748"/>
      <w:bookmarkEnd w:id="14"/>
      <w:r w:rsidRPr="00BB1A4D">
        <w:rPr>
          <w:rFonts w:eastAsiaTheme="minorEastAsia"/>
          <w:b/>
          <w:sz w:val="28"/>
          <w:szCs w:val="28"/>
        </w:rPr>
        <w:t>ОПИСАНИЕ</w:t>
      </w:r>
    </w:p>
    <w:p w14:paraId="7E17A106" w14:textId="77777777" w:rsidR="00BB1A4D" w:rsidRPr="00BB1A4D" w:rsidRDefault="00BB1A4D" w:rsidP="00BB1A4D">
      <w:pPr>
        <w:widowControl w:val="0"/>
        <w:autoSpaceDE w:val="0"/>
        <w:autoSpaceDN w:val="0"/>
        <w:jc w:val="center"/>
        <w:rPr>
          <w:rFonts w:eastAsiaTheme="minorEastAsia"/>
          <w:b/>
          <w:sz w:val="28"/>
          <w:szCs w:val="28"/>
        </w:rPr>
      </w:pPr>
      <w:r w:rsidRPr="00BB1A4D">
        <w:rPr>
          <w:rFonts w:eastAsiaTheme="minorEastAsia"/>
          <w:b/>
          <w:sz w:val="28"/>
          <w:szCs w:val="28"/>
        </w:rPr>
        <w:t>СОСТАВА АТРИБУТИВНЫХ ДАННЫХ ВЕКТОРНОЙ МОДЕЛИ</w:t>
      </w:r>
    </w:p>
    <w:p w14:paraId="6B896F12" w14:textId="77777777" w:rsidR="00BB1A4D" w:rsidRPr="00BB1A4D" w:rsidRDefault="00BB1A4D" w:rsidP="00BB1A4D">
      <w:pPr>
        <w:widowControl w:val="0"/>
        <w:autoSpaceDE w:val="0"/>
        <w:autoSpaceDN w:val="0"/>
        <w:ind w:firstLine="540"/>
        <w:jc w:val="both"/>
        <w:rPr>
          <w:rFonts w:eastAsiaTheme="minorEastAsia"/>
          <w:sz w:val="28"/>
          <w:szCs w:val="28"/>
        </w:rPr>
      </w:pPr>
    </w:p>
    <w:p w14:paraId="1276E42D" w14:textId="77777777" w:rsidR="00BB1A4D" w:rsidRPr="00BB1A4D" w:rsidRDefault="00BB1A4D" w:rsidP="0091290C">
      <w:pPr>
        <w:widowControl w:val="0"/>
        <w:autoSpaceDE w:val="0"/>
        <w:autoSpaceDN w:val="0"/>
        <w:ind w:left="142" w:firstLine="397"/>
        <w:jc w:val="both"/>
        <w:rPr>
          <w:rFonts w:eastAsiaTheme="minorEastAsia"/>
          <w:sz w:val="28"/>
          <w:szCs w:val="28"/>
        </w:rPr>
      </w:pPr>
      <w:r w:rsidRPr="00BB1A4D">
        <w:rPr>
          <w:rFonts w:eastAsiaTheme="minorEastAsia"/>
          <w:sz w:val="28"/>
          <w:szCs w:val="28"/>
        </w:rPr>
        <w:t>Каждый класс пространственных данных (слой) в составе векторной модели документации по планировке территории характеризуется наличием набора атрибутов, присущих всем объектам данного класса. С целью унификации описания объектов одного класса в составе документации по планировке территории, разрабатываемых на территории городских и сельских поселений и/или городского округа, ниже приводится описание атрибутов векторной модели документации по планировке территории.</w:t>
      </w:r>
    </w:p>
    <w:p w14:paraId="761C55B5" w14:textId="1B851D40" w:rsidR="00BB1A4D" w:rsidRPr="00BB1A4D" w:rsidRDefault="00BB1A4D" w:rsidP="0091290C">
      <w:pPr>
        <w:widowControl w:val="0"/>
        <w:autoSpaceDE w:val="0"/>
        <w:autoSpaceDN w:val="0"/>
        <w:ind w:left="142" w:firstLine="397"/>
        <w:jc w:val="both"/>
        <w:rPr>
          <w:rFonts w:eastAsiaTheme="minorEastAsia"/>
          <w:sz w:val="28"/>
          <w:szCs w:val="28"/>
        </w:rPr>
      </w:pPr>
      <w:r w:rsidRPr="00BB1A4D">
        <w:rPr>
          <w:rFonts w:eastAsiaTheme="minorEastAsia"/>
          <w:sz w:val="28"/>
          <w:szCs w:val="28"/>
        </w:rPr>
        <w:t xml:space="preserve">В качестве типа данных UUID применяется - УУИд (универсально уникальный идентификатор) - статистически уникальный 128-битный идентификатор, представленный в виде символьного поля длиной 36 символов в соответствии с </w:t>
      </w:r>
      <w:hyperlink r:id="rId71">
        <w:r w:rsidRPr="00BB1A4D">
          <w:rPr>
            <w:rFonts w:eastAsiaTheme="minorEastAsia"/>
            <w:sz w:val="28"/>
            <w:szCs w:val="28"/>
          </w:rPr>
          <w:t>ГОСТ Р ИСО/МЭК 9834-8-2011</w:t>
        </w:r>
      </w:hyperlink>
      <w:r w:rsidRPr="00BB1A4D">
        <w:rPr>
          <w:rFonts w:eastAsiaTheme="minorEastAsia"/>
          <w:sz w:val="28"/>
          <w:szCs w:val="28"/>
        </w:rPr>
        <w:t xml:space="preserve"> "Информационная технология. Взаимосвязь открытых систем. Процедуры работы уполномоченных по регистрации ВОС. Часть 8. Создание, регистрация универсально уникальных идентификаторов (УУИд) и их использование в качестве компонентов идентификатора объекта АСН.1". Утвержден </w:t>
      </w:r>
      <w:hyperlink r:id="rId72">
        <w:r w:rsidRPr="00BB1A4D">
          <w:rPr>
            <w:rFonts w:eastAsiaTheme="minorEastAsia"/>
            <w:sz w:val="28"/>
            <w:szCs w:val="28"/>
          </w:rPr>
          <w:t>приказом</w:t>
        </w:r>
      </w:hyperlink>
      <w:r w:rsidRPr="00BB1A4D">
        <w:rPr>
          <w:rFonts w:eastAsiaTheme="minorEastAsia"/>
          <w:sz w:val="28"/>
          <w:szCs w:val="28"/>
        </w:rPr>
        <w:t xml:space="preserve"> Росстандарта от</w:t>
      </w:r>
      <w:r>
        <w:rPr>
          <w:rFonts w:eastAsiaTheme="minorEastAsia"/>
          <w:sz w:val="28"/>
          <w:szCs w:val="28"/>
        </w:rPr>
        <w:br/>
      </w:r>
      <w:r w:rsidRPr="00BB1A4D">
        <w:rPr>
          <w:rFonts w:eastAsiaTheme="minorEastAsia"/>
          <w:sz w:val="28"/>
          <w:szCs w:val="28"/>
        </w:rPr>
        <w:t>7 сентября 2011 г. N 256-ст.</w:t>
      </w:r>
    </w:p>
    <w:p w14:paraId="3810E5E8" w14:textId="77777777" w:rsidR="00BB1A4D" w:rsidRPr="00BB1A4D" w:rsidRDefault="00BB1A4D" w:rsidP="0091290C">
      <w:pPr>
        <w:widowControl w:val="0"/>
        <w:autoSpaceDE w:val="0"/>
        <w:autoSpaceDN w:val="0"/>
        <w:ind w:left="142" w:firstLine="397"/>
        <w:jc w:val="both"/>
        <w:rPr>
          <w:rFonts w:eastAsiaTheme="minorEastAsia"/>
          <w:sz w:val="28"/>
          <w:szCs w:val="28"/>
        </w:rPr>
      </w:pPr>
      <w:r w:rsidRPr="00BB1A4D">
        <w:rPr>
          <w:rFonts w:eastAsiaTheme="minorEastAsia"/>
          <w:sz w:val="28"/>
          <w:szCs w:val="28"/>
        </w:rPr>
        <w:t>Значения, указываемые данным типом, в атрибуте GLOBALID, должны идентифицировать один уникальный самодостаточный объект в наборе данных одного класса.</w:t>
      </w:r>
    </w:p>
    <w:p w14:paraId="7B50D782" w14:textId="77777777" w:rsidR="00BB1A4D" w:rsidRPr="00BB1A4D" w:rsidRDefault="00BB1A4D" w:rsidP="0091290C">
      <w:pPr>
        <w:widowControl w:val="0"/>
        <w:autoSpaceDE w:val="0"/>
        <w:autoSpaceDN w:val="0"/>
        <w:ind w:left="142" w:firstLine="397"/>
        <w:jc w:val="both"/>
        <w:rPr>
          <w:rFonts w:eastAsiaTheme="minorEastAsia"/>
          <w:sz w:val="28"/>
          <w:szCs w:val="28"/>
        </w:rPr>
      </w:pPr>
      <w:r w:rsidRPr="00BB1A4D">
        <w:rPr>
          <w:rFonts w:eastAsiaTheme="minorEastAsia"/>
          <w:sz w:val="28"/>
          <w:szCs w:val="28"/>
        </w:rPr>
        <w:t>Для атрибутов, которые заполняются на основе справочников, должны указываться значения из поля "Код" соответствующего справочника (см. п. "Классификаторы, словари и справочники, применяемые при формировании данных векторной модели документации по планировке территории").</w:t>
      </w:r>
    </w:p>
    <w:p w14:paraId="67689B72" w14:textId="77777777" w:rsidR="00BB1A4D" w:rsidRPr="00BB1A4D" w:rsidRDefault="00BB1A4D" w:rsidP="0091290C">
      <w:pPr>
        <w:widowControl w:val="0"/>
        <w:autoSpaceDE w:val="0"/>
        <w:autoSpaceDN w:val="0"/>
        <w:ind w:left="142" w:firstLine="397"/>
        <w:jc w:val="both"/>
        <w:rPr>
          <w:rFonts w:eastAsiaTheme="minorEastAsia"/>
          <w:sz w:val="28"/>
          <w:szCs w:val="28"/>
        </w:rPr>
      </w:pPr>
      <w:r w:rsidRPr="00BB1A4D">
        <w:rPr>
          <w:rFonts w:eastAsiaTheme="minorEastAsia"/>
          <w:sz w:val="28"/>
          <w:szCs w:val="28"/>
        </w:rPr>
        <w:t>Данные (наименования полей, значения) в файлах должны быть выполнены в кодировке UNICODE (UTF-8).</w:t>
      </w:r>
    </w:p>
    <w:p w14:paraId="3320631E" w14:textId="77777777" w:rsidR="00BB1A4D" w:rsidRPr="00BB1A4D" w:rsidRDefault="00BB1A4D" w:rsidP="0091290C">
      <w:pPr>
        <w:widowControl w:val="0"/>
        <w:autoSpaceDE w:val="0"/>
        <w:autoSpaceDN w:val="0"/>
        <w:ind w:left="142" w:firstLine="397"/>
        <w:jc w:val="both"/>
        <w:rPr>
          <w:rFonts w:eastAsiaTheme="minorEastAsia"/>
          <w:sz w:val="28"/>
          <w:szCs w:val="28"/>
        </w:rPr>
      </w:pPr>
    </w:p>
    <w:p w14:paraId="7C8755A7" w14:textId="77777777" w:rsidR="00BB1A4D" w:rsidRPr="00BB1A4D" w:rsidRDefault="00BB1A4D" w:rsidP="0091290C">
      <w:pPr>
        <w:widowControl w:val="0"/>
        <w:autoSpaceDE w:val="0"/>
        <w:autoSpaceDN w:val="0"/>
        <w:ind w:left="142" w:firstLine="397"/>
        <w:jc w:val="center"/>
        <w:rPr>
          <w:rFonts w:eastAsiaTheme="minorEastAsia"/>
          <w:sz w:val="28"/>
          <w:szCs w:val="28"/>
        </w:rPr>
      </w:pPr>
      <w:r w:rsidRPr="00BB1A4D">
        <w:rPr>
          <w:rFonts w:eastAsiaTheme="minorEastAsia"/>
          <w:sz w:val="28"/>
          <w:szCs w:val="28"/>
        </w:rPr>
        <w:t>Описание</w:t>
      </w:r>
    </w:p>
    <w:p w14:paraId="6EEDED1D" w14:textId="77777777" w:rsidR="00BB1A4D" w:rsidRPr="00BB1A4D" w:rsidRDefault="00BB1A4D" w:rsidP="0091290C">
      <w:pPr>
        <w:widowControl w:val="0"/>
        <w:autoSpaceDE w:val="0"/>
        <w:autoSpaceDN w:val="0"/>
        <w:ind w:left="142" w:firstLine="397"/>
        <w:jc w:val="center"/>
        <w:rPr>
          <w:rFonts w:eastAsiaTheme="minorEastAsia"/>
          <w:sz w:val="28"/>
          <w:szCs w:val="28"/>
        </w:rPr>
      </w:pPr>
      <w:r w:rsidRPr="00BB1A4D">
        <w:rPr>
          <w:rFonts w:eastAsiaTheme="minorEastAsia"/>
          <w:sz w:val="28"/>
          <w:szCs w:val="28"/>
        </w:rPr>
        <w:t>атрибутивных данных геоинформационных слоев</w:t>
      </w:r>
    </w:p>
    <w:p w14:paraId="38AE5EB5" w14:textId="77777777" w:rsidR="00BB1A4D" w:rsidRPr="00BB1A4D" w:rsidRDefault="00BB1A4D" w:rsidP="0091290C">
      <w:pPr>
        <w:widowControl w:val="0"/>
        <w:autoSpaceDE w:val="0"/>
        <w:autoSpaceDN w:val="0"/>
        <w:ind w:left="142" w:firstLine="397"/>
        <w:jc w:val="both"/>
        <w:rPr>
          <w:rFonts w:eastAsiaTheme="minorEastAsia"/>
          <w:sz w:val="28"/>
          <w:szCs w:val="28"/>
        </w:rPr>
      </w:pPr>
    </w:p>
    <w:p w14:paraId="14741242" w14:textId="77777777" w:rsidR="00BB1A4D" w:rsidRPr="00BB1A4D" w:rsidRDefault="00BB1A4D" w:rsidP="0091290C">
      <w:pPr>
        <w:widowControl w:val="0"/>
        <w:autoSpaceDE w:val="0"/>
        <w:autoSpaceDN w:val="0"/>
        <w:ind w:left="142" w:firstLine="397"/>
        <w:jc w:val="both"/>
        <w:rPr>
          <w:rFonts w:eastAsiaTheme="minorEastAsia"/>
          <w:sz w:val="28"/>
          <w:szCs w:val="28"/>
        </w:rPr>
      </w:pPr>
      <w:r w:rsidRPr="00BB1A4D">
        <w:rPr>
          <w:rFonts w:eastAsiaTheme="minorEastAsia"/>
          <w:sz w:val="28"/>
          <w:szCs w:val="28"/>
        </w:rPr>
        <w:t>Наименование класса: "Вид элемента планировочной структуры" (elementplanningstructure)</w:t>
      </w:r>
    </w:p>
    <w:p w14:paraId="43ED32E9" w14:textId="77777777" w:rsidR="00BB1A4D" w:rsidRPr="00BB1A4D" w:rsidRDefault="00BB1A4D" w:rsidP="0091290C">
      <w:pPr>
        <w:widowControl w:val="0"/>
        <w:autoSpaceDE w:val="0"/>
        <w:autoSpaceDN w:val="0"/>
        <w:ind w:left="142" w:firstLine="397"/>
        <w:jc w:val="both"/>
        <w:rPr>
          <w:rFonts w:eastAsiaTheme="minorEastAsia"/>
          <w:sz w:val="28"/>
          <w:szCs w:val="28"/>
        </w:rPr>
      </w:pPr>
    </w:p>
    <w:p w14:paraId="7DC6F2AD" w14:textId="77777777" w:rsidR="00BB1A4D" w:rsidRPr="00BB1A4D" w:rsidRDefault="00BB1A4D" w:rsidP="0091290C">
      <w:pPr>
        <w:widowControl w:val="0"/>
        <w:autoSpaceDE w:val="0"/>
        <w:autoSpaceDN w:val="0"/>
        <w:ind w:left="142" w:firstLine="397"/>
        <w:jc w:val="both"/>
        <w:rPr>
          <w:rFonts w:eastAsiaTheme="minorEastAsia"/>
          <w:sz w:val="28"/>
          <w:szCs w:val="28"/>
        </w:rPr>
      </w:pPr>
      <w:r w:rsidRPr="00BB1A4D">
        <w:rPr>
          <w:rFonts w:eastAsiaTheme="minorEastAsia"/>
          <w:sz w:val="28"/>
          <w:szCs w:val="28"/>
        </w:rPr>
        <w:t>Геометрическое описание: объект, имеющий вид локализации - площадной.</w:t>
      </w:r>
    </w:p>
    <w:p w14:paraId="5458D57A" w14:textId="77777777" w:rsidR="00BB1A4D" w:rsidRPr="00BB1A4D" w:rsidRDefault="00BB1A4D" w:rsidP="0091290C">
      <w:pPr>
        <w:widowControl w:val="0"/>
        <w:autoSpaceDE w:val="0"/>
        <w:autoSpaceDN w:val="0"/>
        <w:ind w:left="142" w:firstLine="397"/>
        <w:jc w:val="both"/>
        <w:rPr>
          <w:rFonts w:eastAsiaTheme="minorEastAsia"/>
          <w:sz w:val="28"/>
          <w:szCs w:val="28"/>
        </w:rPr>
      </w:pPr>
      <w:r w:rsidRPr="00BB1A4D">
        <w:rPr>
          <w:rFonts w:eastAsiaTheme="minorEastAsia"/>
          <w:sz w:val="28"/>
          <w:szCs w:val="28"/>
        </w:rPr>
        <w:t>Описание атрибутивных данных геоинформационного слоя elementplanningstructure должно содержать:</w:t>
      </w:r>
    </w:p>
    <w:p w14:paraId="45F0B159" w14:textId="77777777" w:rsidR="00FA207A" w:rsidRDefault="00FA207A" w:rsidP="001B098A">
      <w:pPr>
        <w:widowControl w:val="0"/>
        <w:autoSpaceDE w:val="0"/>
        <w:autoSpaceDN w:val="0"/>
        <w:jc w:val="center"/>
        <w:rPr>
          <w:rFonts w:eastAsiaTheme="minorEastAsia"/>
          <w:sz w:val="24"/>
          <w:szCs w:val="24"/>
        </w:rPr>
        <w:sectPr w:rsidR="00FA207A" w:rsidSect="00696286">
          <w:pgSz w:w="11906" w:h="16838"/>
          <w:pgMar w:top="1134" w:right="707" w:bottom="1134" w:left="1418" w:header="708" w:footer="708" w:gutter="0"/>
          <w:cols w:space="708"/>
          <w:titlePg/>
          <w:docGrid w:linePitch="360"/>
        </w:sectPr>
      </w:pPr>
    </w:p>
    <w:tbl>
      <w:tblPr>
        <w:tblW w:w="1303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665"/>
        <w:gridCol w:w="1020"/>
        <w:gridCol w:w="1757"/>
        <w:gridCol w:w="2721"/>
        <w:gridCol w:w="2948"/>
      </w:tblGrid>
      <w:tr w:rsidR="001B098A" w:rsidRPr="001B098A" w14:paraId="6BE33058" w14:textId="77777777" w:rsidTr="0083143C">
        <w:tc>
          <w:tcPr>
            <w:tcW w:w="1928" w:type="dxa"/>
          </w:tcPr>
          <w:p w14:paraId="0E9DE7D4" w14:textId="77777777" w:rsidR="001B098A" w:rsidRPr="001B098A" w:rsidRDefault="001B098A" w:rsidP="001B098A">
            <w:pPr>
              <w:widowControl w:val="0"/>
              <w:autoSpaceDE w:val="0"/>
              <w:autoSpaceDN w:val="0"/>
              <w:jc w:val="center"/>
              <w:rPr>
                <w:rFonts w:eastAsiaTheme="minorEastAsia"/>
                <w:sz w:val="24"/>
                <w:szCs w:val="24"/>
              </w:rPr>
            </w:pPr>
            <w:r w:rsidRPr="001B098A">
              <w:rPr>
                <w:rFonts w:eastAsiaTheme="minorEastAsia"/>
                <w:sz w:val="24"/>
                <w:szCs w:val="24"/>
              </w:rPr>
              <w:lastRenderedPageBreak/>
              <w:t>Код атрибута</w:t>
            </w:r>
          </w:p>
        </w:tc>
        <w:tc>
          <w:tcPr>
            <w:tcW w:w="2665" w:type="dxa"/>
          </w:tcPr>
          <w:p w14:paraId="5AD37878" w14:textId="77777777" w:rsidR="001B098A" w:rsidRPr="001B098A" w:rsidRDefault="001B098A" w:rsidP="001B098A">
            <w:pPr>
              <w:widowControl w:val="0"/>
              <w:autoSpaceDE w:val="0"/>
              <w:autoSpaceDN w:val="0"/>
              <w:jc w:val="center"/>
              <w:rPr>
                <w:rFonts w:eastAsiaTheme="minorEastAsia"/>
                <w:sz w:val="24"/>
                <w:szCs w:val="24"/>
              </w:rPr>
            </w:pPr>
            <w:r w:rsidRPr="001B098A">
              <w:rPr>
                <w:rFonts w:eastAsiaTheme="minorEastAsia"/>
                <w:sz w:val="24"/>
                <w:szCs w:val="24"/>
              </w:rPr>
              <w:t>Описание</w:t>
            </w:r>
          </w:p>
        </w:tc>
        <w:tc>
          <w:tcPr>
            <w:tcW w:w="1020" w:type="dxa"/>
          </w:tcPr>
          <w:p w14:paraId="7DC1863B" w14:textId="77777777" w:rsidR="001B098A" w:rsidRPr="001B098A" w:rsidRDefault="001B098A" w:rsidP="001B098A">
            <w:pPr>
              <w:widowControl w:val="0"/>
              <w:autoSpaceDE w:val="0"/>
              <w:autoSpaceDN w:val="0"/>
              <w:jc w:val="center"/>
              <w:rPr>
                <w:rFonts w:eastAsiaTheme="minorEastAsia"/>
                <w:sz w:val="24"/>
                <w:szCs w:val="24"/>
              </w:rPr>
            </w:pPr>
            <w:r w:rsidRPr="001B098A">
              <w:rPr>
                <w:rFonts w:eastAsiaTheme="minorEastAsia"/>
                <w:sz w:val="24"/>
                <w:szCs w:val="24"/>
              </w:rPr>
              <w:t>Признак обязательности</w:t>
            </w:r>
          </w:p>
        </w:tc>
        <w:tc>
          <w:tcPr>
            <w:tcW w:w="1757" w:type="dxa"/>
          </w:tcPr>
          <w:p w14:paraId="04478231" w14:textId="77777777" w:rsidR="001B098A" w:rsidRPr="001B098A" w:rsidRDefault="001B098A" w:rsidP="001B098A">
            <w:pPr>
              <w:widowControl w:val="0"/>
              <w:autoSpaceDE w:val="0"/>
              <w:autoSpaceDN w:val="0"/>
              <w:jc w:val="center"/>
              <w:rPr>
                <w:rFonts w:eastAsiaTheme="minorEastAsia"/>
                <w:sz w:val="24"/>
                <w:szCs w:val="24"/>
              </w:rPr>
            </w:pPr>
            <w:r w:rsidRPr="001B098A">
              <w:rPr>
                <w:rFonts w:eastAsiaTheme="minorEastAsia"/>
                <w:sz w:val="24"/>
                <w:szCs w:val="24"/>
              </w:rPr>
              <w:t>Тип данных</w:t>
            </w:r>
          </w:p>
        </w:tc>
        <w:tc>
          <w:tcPr>
            <w:tcW w:w="2721" w:type="dxa"/>
          </w:tcPr>
          <w:p w14:paraId="465A55E9" w14:textId="77777777" w:rsidR="001B098A" w:rsidRPr="001B098A" w:rsidRDefault="001B098A" w:rsidP="001B098A">
            <w:pPr>
              <w:widowControl w:val="0"/>
              <w:autoSpaceDE w:val="0"/>
              <w:autoSpaceDN w:val="0"/>
              <w:jc w:val="center"/>
              <w:rPr>
                <w:rFonts w:eastAsiaTheme="minorEastAsia"/>
                <w:sz w:val="24"/>
                <w:szCs w:val="24"/>
              </w:rPr>
            </w:pPr>
            <w:r w:rsidRPr="001B098A">
              <w:rPr>
                <w:rFonts w:eastAsiaTheme="minorEastAsia"/>
                <w:sz w:val="24"/>
                <w:szCs w:val="24"/>
              </w:rPr>
              <w:t>Пример</w:t>
            </w:r>
          </w:p>
        </w:tc>
        <w:tc>
          <w:tcPr>
            <w:tcW w:w="2948" w:type="dxa"/>
          </w:tcPr>
          <w:p w14:paraId="129EA9C2" w14:textId="77777777" w:rsidR="001B098A" w:rsidRPr="001B098A" w:rsidRDefault="001B098A" w:rsidP="001B098A">
            <w:pPr>
              <w:widowControl w:val="0"/>
              <w:autoSpaceDE w:val="0"/>
              <w:autoSpaceDN w:val="0"/>
              <w:jc w:val="center"/>
              <w:rPr>
                <w:rFonts w:eastAsiaTheme="minorEastAsia"/>
                <w:sz w:val="24"/>
                <w:szCs w:val="24"/>
              </w:rPr>
            </w:pPr>
            <w:r w:rsidRPr="001B098A">
              <w:rPr>
                <w:rFonts w:eastAsiaTheme="minorEastAsia"/>
                <w:sz w:val="24"/>
                <w:szCs w:val="24"/>
              </w:rPr>
              <w:t>Комментарий</w:t>
            </w:r>
          </w:p>
        </w:tc>
      </w:tr>
      <w:tr w:rsidR="001B098A" w:rsidRPr="001B098A" w14:paraId="090927B4" w14:textId="77777777" w:rsidTr="0083143C">
        <w:tc>
          <w:tcPr>
            <w:tcW w:w="1928" w:type="dxa"/>
          </w:tcPr>
          <w:p w14:paraId="05C29B01"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GLOBALID</w:t>
            </w:r>
          </w:p>
        </w:tc>
        <w:tc>
          <w:tcPr>
            <w:tcW w:w="2665" w:type="dxa"/>
          </w:tcPr>
          <w:p w14:paraId="15C132BC"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Уникальный идентификатор</w:t>
            </w:r>
          </w:p>
        </w:tc>
        <w:tc>
          <w:tcPr>
            <w:tcW w:w="1020" w:type="dxa"/>
          </w:tcPr>
          <w:p w14:paraId="2FC400B5" w14:textId="77777777" w:rsidR="001B098A" w:rsidRPr="001B098A" w:rsidRDefault="001B098A" w:rsidP="001B098A">
            <w:pPr>
              <w:widowControl w:val="0"/>
              <w:autoSpaceDE w:val="0"/>
              <w:autoSpaceDN w:val="0"/>
              <w:jc w:val="center"/>
              <w:rPr>
                <w:rFonts w:eastAsiaTheme="minorEastAsia"/>
                <w:sz w:val="24"/>
                <w:szCs w:val="24"/>
              </w:rPr>
            </w:pPr>
            <w:r w:rsidRPr="001B098A">
              <w:rPr>
                <w:rFonts w:eastAsiaTheme="minorEastAsia"/>
                <w:sz w:val="24"/>
                <w:szCs w:val="24"/>
              </w:rPr>
              <w:t>О</w:t>
            </w:r>
          </w:p>
        </w:tc>
        <w:tc>
          <w:tcPr>
            <w:tcW w:w="1757" w:type="dxa"/>
          </w:tcPr>
          <w:p w14:paraId="0D5BF241"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UUID</w:t>
            </w:r>
          </w:p>
        </w:tc>
        <w:tc>
          <w:tcPr>
            <w:tcW w:w="2721" w:type="dxa"/>
          </w:tcPr>
          <w:p w14:paraId="1B695A91" w14:textId="77777777" w:rsidR="001B098A" w:rsidRPr="001B098A" w:rsidRDefault="001B098A" w:rsidP="001B098A">
            <w:pPr>
              <w:widowControl w:val="0"/>
              <w:autoSpaceDE w:val="0"/>
              <w:autoSpaceDN w:val="0"/>
              <w:jc w:val="both"/>
              <w:rPr>
                <w:rFonts w:eastAsiaTheme="minorEastAsia"/>
                <w:sz w:val="24"/>
                <w:szCs w:val="24"/>
                <w:lang w:val="en-US"/>
              </w:rPr>
            </w:pPr>
            <w:r w:rsidRPr="001B098A">
              <w:rPr>
                <w:rFonts w:eastAsiaTheme="minorEastAsia"/>
                <w:sz w:val="24"/>
                <w:szCs w:val="24"/>
                <w:lang w:val="en-US"/>
              </w:rPr>
              <w:t>28a2c439-d69b-4f26-b51b-2f8134b4fe72</w:t>
            </w:r>
          </w:p>
        </w:tc>
        <w:tc>
          <w:tcPr>
            <w:tcW w:w="2948" w:type="dxa"/>
          </w:tcPr>
          <w:p w14:paraId="33C433EF"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Для каждого объекта (строки) в слое уникален, в одну строку, без пробелов</w:t>
            </w:r>
          </w:p>
        </w:tc>
      </w:tr>
      <w:tr w:rsidR="001B098A" w:rsidRPr="001B098A" w14:paraId="7DDFDF93" w14:textId="77777777" w:rsidTr="0083143C">
        <w:tc>
          <w:tcPr>
            <w:tcW w:w="1928" w:type="dxa"/>
          </w:tcPr>
          <w:p w14:paraId="3F44C9A1"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CLASS</w:t>
            </w:r>
          </w:p>
        </w:tc>
        <w:tc>
          <w:tcPr>
            <w:tcW w:w="2665" w:type="dxa"/>
          </w:tcPr>
          <w:p w14:paraId="4CF809E4"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Вид элемента планировочной структуры</w:t>
            </w:r>
          </w:p>
        </w:tc>
        <w:tc>
          <w:tcPr>
            <w:tcW w:w="1020" w:type="dxa"/>
          </w:tcPr>
          <w:p w14:paraId="62A058F3" w14:textId="77777777" w:rsidR="001B098A" w:rsidRPr="001B098A" w:rsidRDefault="001B098A" w:rsidP="001B098A">
            <w:pPr>
              <w:widowControl w:val="0"/>
              <w:autoSpaceDE w:val="0"/>
              <w:autoSpaceDN w:val="0"/>
              <w:jc w:val="center"/>
              <w:rPr>
                <w:rFonts w:eastAsiaTheme="minorEastAsia"/>
                <w:sz w:val="24"/>
                <w:szCs w:val="24"/>
              </w:rPr>
            </w:pPr>
            <w:r w:rsidRPr="001B098A">
              <w:rPr>
                <w:rFonts w:eastAsiaTheme="minorEastAsia"/>
                <w:sz w:val="24"/>
                <w:szCs w:val="24"/>
              </w:rPr>
              <w:t>О</w:t>
            </w:r>
          </w:p>
        </w:tc>
        <w:tc>
          <w:tcPr>
            <w:tcW w:w="1757" w:type="dxa"/>
          </w:tcPr>
          <w:p w14:paraId="3C815C69"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Справочник 7A &lt;*&gt;</w:t>
            </w:r>
          </w:p>
        </w:tc>
        <w:tc>
          <w:tcPr>
            <w:tcW w:w="2721" w:type="dxa"/>
          </w:tcPr>
          <w:p w14:paraId="49C304D5"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7A.6</w:t>
            </w:r>
          </w:p>
        </w:tc>
        <w:tc>
          <w:tcPr>
            <w:tcW w:w="2948" w:type="dxa"/>
          </w:tcPr>
          <w:p w14:paraId="599D2D4E"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Единичный выбор</w:t>
            </w:r>
          </w:p>
        </w:tc>
      </w:tr>
      <w:tr w:rsidR="001B098A" w:rsidRPr="001B098A" w14:paraId="7C0B367D" w14:textId="77777777" w:rsidTr="0083143C">
        <w:tc>
          <w:tcPr>
            <w:tcW w:w="1928" w:type="dxa"/>
          </w:tcPr>
          <w:p w14:paraId="10910D3B"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STATUS</w:t>
            </w:r>
          </w:p>
        </w:tc>
        <w:tc>
          <w:tcPr>
            <w:tcW w:w="2665" w:type="dxa"/>
          </w:tcPr>
          <w:p w14:paraId="27B5499B"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Статус объекта</w:t>
            </w:r>
          </w:p>
        </w:tc>
        <w:tc>
          <w:tcPr>
            <w:tcW w:w="1020" w:type="dxa"/>
          </w:tcPr>
          <w:p w14:paraId="70D5897C" w14:textId="77777777" w:rsidR="001B098A" w:rsidRPr="001B098A" w:rsidRDefault="001B098A" w:rsidP="001B098A">
            <w:pPr>
              <w:widowControl w:val="0"/>
              <w:autoSpaceDE w:val="0"/>
              <w:autoSpaceDN w:val="0"/>
              <w:jc w:val="center"/>
              <w:rPr>
                <w:rFonts w:eastAsiaTheme="minorEastAsia"/>
                <w:sz w:val="24"/>
                <w:szCs w:val="24"/>
              </w:rPr>
            </w:pPr>
            <w:r w:rsidRPr="001B098A">
              <w:rPr>
                <w:rFonts w:eastAsiaTheme="minorEastAsia"/>
                <w:sz w:val="24"/>
                <w:szCs w:val="24"/>
              </w:rPr>
              <w:t>О</w:t>
            </w:r>
          </w:p>
        </w:tc>
        <w:tc>
          <w:tcPr>
            <w:tcW w:w="1757" w:type="dxa"/>
          </w:tcPr>
          <w:p w14:paraId="4B085381"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Справочник 7B &lt;*&gt;</w:t>
            </w:r>
          </w:p>
        </w:tc>
        <w:tc>
          <w:tcPr>
            <w:tcW w:w="2721" w:type="dxa"/>
          </w:tcPr>
          <w:p w14:paraId="197866A4"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7B.1</w:t>
            </w:r>
          </w:p>
        </w:tc>
        <w:tc>
          <w:tcPr>
            <w:tcW w:w="2948" w:type="dxa"/>
          </w:tcPr>
          <w:p w14:paraId="3B064ED6"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Единичный выбор</w:t>
            </w:r>
          </w:p>
        </w:tc>
      </w:tr>
      <w:tr w:rsidR="001B098A" w:rsidRPr="001B098A" w14:paraId="535616D2" w14:textId="77777777" w:rsidTr="0083143C">
        <w:tc>
          <w:tcPr>
            <w:tcW w:w="1928" w:type="dxa"/>
          </w:tcPr>
          <w:p w14:paraId="553655F1"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NUMBER</w:t>
            </w:r>
          </w:p>
        </w:tc>
        <w:tc>
          <w:tcPr>
            <w:tcW w:w="2665" w:type="dxa"/>
          </w:tcPr>
          <w:p w14:paraId="208BD432"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Номер элемента планировочной структуры</w:t>
            </w:r>
          </w:p>
        </w:tc>
        <w:tc>
          <w:tcPr>
            <w:tcW w:w="1020" w:type="dxa"/>
          </w:tcPr>
          <w:p w14:paraId="2F584D3E" w14:textId="77777777" w:rsidR="001B098A" w:rsidRPr="001B098A" w:rsidRDefault="001B098A" w:rsidP="001B098A">
            <w:pPr>
              <w:widowControl w:val="0"/>
              <w:autoSpaceDE w:val="0"/>
              <w:autoSpaceDN w:val="0"/>
              <w:jc w:val="center"/>
              <w:rPr>
                <w:rFonts w:eastAsiaTheme="minorEastAsia"/>
                <w:sz w:val="24"/>
                <w:szCs w:val="24"/>
              </w:rPr>
            </w:pPr>
            <w:r w:rsidRPr="001B098A">
              <w:rPr>
                <w:rFonts w:eastAsiaTheme="minorEastAsia"/>
                <w:sz w:val="24"/>
                <w:szCs w:val="24"/>
              </w:rPr>
              <w:t>О</w:t>
            </w:r>
          </w:p>
        </w:tc>
        <w:tc>
          <w:tcPr>
            <w:tcW w:w="1757" w:type="dxa"/>
          </w:tcPr>
          <w:p w14:paraId="69981D83"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Целое</w:t>
            </w:r>
          </w:p>
        </w:tc>
        <w:tc>
          <w:tcPr>
            <w:tcW w:w="2721" w:type="dxa"/>
          </w:tcPr>
          <w:p w14:paraId="0BB10A34"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23</w:t>
            </w:r>
          </w:p>
        </w:tc>
        <w:tc>
          <w:tcPr>
            <w:tcW w:w="2948" w:type="dxa"/>
          </w:tcPr>
          <w:p w14:paraId="21E117AD"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w:t>
            </w:r>
          </w:p>
        </w:tc>
      </w:tr>
      <w:tr w:rsidR="001B098A" w:rsidRPr="001B098A" w14:paraId="4BD19F32" w14:textId="77777777" w:rsidTr="0083143C">
        <w:tc>
          <w:tcPr>
            <w:tcW w:w="1928" w:type="dxa"/>
          </w:tcPr>
          <w:p w14:paraId="28B6615D"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AREA</w:t>
            </w:r>
          </w:p>
        </w:tc>
        <w:tc>
          <w:tcPr>
            <w:tcW w:w="2665" w:type="dxa"/>
          </w:tcPr>
          <w:p w14:paraId="77C1F5E9"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Площадь общая, кв. м</w:t>
            </w:r>
          </w:p>
        </w:tc>
        <w:tc>
          <w:tcPr>
            <w:tcW w:w="1020" w:type="dxa"/>
          </w:tcPr>
          <w:p w14:paraId="6703F6A2" w14:textId="77777777" w:rsidR="001B098A" w:rsidRPr="001B098A" w:rsidRDefault="001B098A" w:rsidP="001B098A">
            <w:pPr>
              <w:widowControl w:val="0"/>
              <w:autoSpaceDE w:val="0"/>
              <w:autoSpaceDN w:val="0"/>
              <w:jc w:val="center"/>
              <w:rPr>
                <w:rFonts w:eastAsiaTheme="minorEastAsia"/>
                <w:sz w:val="24"/>
                <w:szCs w:val="24"/>
              </w:rPr>
            </w:pPr>
            <w:r w:rsidRPr="001B098A">
              <w:rPr>
                <w:rFonts w:eastAsiaTheme="minorEastAsia"/>
                <w:sz w:val="24"/>
                <w:szCs w:val="24"/>
              </w:rPr>
              <w:t>О</w:t>
            </w:r>
          </w:p>
        </w:tc>
        <w:tc>
          <w:tcPr>
            <w:tcW w:w="1757" w:type="dxa"/>
          </w:tcPr>
          <w:p w14:paraId="1E19A2F5"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Вещественное</w:t>
            </w:r>
          </w:p>
        </w:tc>
        <w:tc>
          <w:tcPr>
            <w:tcW w:w="2721" w:type="dxa"/>
          </w:tcPr>
          <w:p w14:paraId="588D5F61"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456,73</w:t>
            </w:r>
          </w:p>
        </w:tc>
        <w:tc>
          <w:tcPr>
            <w:tcW w:w="2948" w:type="dxa"/>
          </w:tcPr>
          <w:p w14:paraId="4290E5ED"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Указывается в кв. м</w:t>
            </w:r>
          </w:p>
        </w:tc>
      </w:tr>
      <w:tr w:rsidR="001B098A" w:rsidRPr="001B098A" w14:paraId="45868B68" w14:textId="77777777" w:rsidTr="0083143C">
        <w:tc>
          <w:tcPr>
            <w:tcW w:w="1928" w:type="dxa"/>
          </w:tcPr>
          <w:p w14:paraId="43D522CC"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NOTE</w:t>
            </w:r>
          </w:p>
        </w:tc>
        <w:tc>
          <w:tcPr>
            <w:tcW w:w="2665" w:type="dxa"/>
          </w:tcPr>
          <w:p w14:paraId="62A4B995"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Примечание</w:t>
            </w:r>
          </w:p>
        </w:tc>
        <w:tc>
          <w:tcPr>
            <w:tcW w:w="1020" w:type="dxa"/>
          </w:tcPr>
          <w:p w14:paraId="64708249" w14:textId="77777777" w:rsidR="001B098A" w:rsidRPr="001B098A" w:rsidRDefault="001B098A" w:rsidP="001B098A">
            <w:pPr>
              <w:widowControl w:val="0"/>
              <w:autoSpaceDE w:val="0"/>
              <w:autoSpaceDN w:val="0"/>
              <w:jc w:val="center"/>
              <w:rPr>
                <w:rFonts w:eastAsiaTheme="minorEastAsia"/>
                <w:sz w:val="24"/>
                <w:szCs w:val="24"/>
              </w:rPr>
            </w:pPr>
            <w:r w:rsidRPr="001B098A">
              <w:rPr>
                <w:rFonts w:eastAsiaTheme="minorEastAsia"/>
                <w:sz w:val="24"/>
                <w:szCs w:val="24"/>
              </w:rPr>
              <w:t>Н</w:t>
            </w:r>
          </w:p>
        </w:tc>
        <w:tc>
          <w:tcPr>
            <w:tcW w:w="1757" w:type="dxa"/>
          </w:tcPr>
          <w:p w14:paraId="4B431FB5"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Символьное</w:t>
            </w:r>
          </w:p>
        </w:tc>
        <w:tc>
          <w:tcPr>
            <w:tcW w:w="2721" w:type="dxa"/>
          </w:tcPr>
          <w:p w14:paraId="69243FE3"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w:t>
            </w:r>
          </w:p>
        </w:tc>
        <w:tc>
          <w:tcPr>
            <w:tcW w:w="2948" w:type="dxa"/>
          </w:tcPr>
          <w:p w14:paraId="2EB3DF34"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w:t>
            </w:r>
          </w:p>
        </w:tc>
      </w:tr>
      <w:tr w:rsidR="001B098A" w:rsidRPr="001B098A" w14:paraId="17194FD1" w14:textId="77777777" w:rsidTr="0083143C">
        <w:tc>
          <w:tcPr>
            <w:tcW w:w="1928" w:type="dxa"/>
          </w:tcPr>
          <w:p w14:paraId="559EF37D"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TITLE</w:t>
            </w:r>
          </w:p>
        </w:tc>
        <w:tc>
          <w:tcPr>
            <w:tcW w:w="2665" w:type="dxa"/>
          </w:tcPr>
          <w:p w14:paraId="4DEFF307"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Наименование элементов планировочной структуры</w:t>
            </w:r>
          </w:p>
        </w:tc>
        <w:tc>
          <w:tcPr>
            <w:tcW w:w="1020" w:type="dxa"/>
          </w:tcPr>
          <w:p w14:paraId="094B2D9C" w14:textId="77777777" w:rsidR="001B098A" w:rsidRPr="001B098A" w:rsidRDefault="001B098A" w:rsidP="001B098A">
            <w:pPr>
              <w:widowControl w:val="0"/>
              <w:autoSpaceDE w:val="0"/>
              <w:autoSpaceDN w:val="0"/>
              <w:jc w:val="center"/>
              <w:rPr>
                <w:rFonts w:eastAsiaTheme="minorEastAsia"/>
                <w:sz w:val="24"/>
                <w:szCs w:val="24"/>
              </w:rPr>
            </w:pPr>
            <w:r w:rsidRPr="001B098A">
              <w:rPr>
                <w:rFonts w:eastAsiaTheme="minorEastAsia"/>
                <w:sz w:val="24"/>
                <w:szCs w:val="24"/>
              </w:rPr>
              <w:t>Н</w:t>
            </w:r>
          </w:p>
        </w:tc>
        <w:tc>
          <w:tcPr>
            <w:tcW w:w="1757" w:type="dxa"/>
          </w:tcPr>
          <w:p w14:paraId="242179E3"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Символьное</w:t>
            </w:r>
          </w:p>
        </w:tc>
        <w:tc>
          <w:tcPr>
            <w:tcW w:w="2721" w:type="dxa"/>
          </w:tcPr>
          <w:p w14:paraId="334DC67E"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СНТ "Якорь"</w:t>
            </w:r>
          </w:p>
        </w:tc>
        <w:tc>
          <w:tcPr>
            <w:tcW w:w="2948" w:type="dxa"/>
          </w:tcPr>
          <w:p w14:paraId="49C49F1F"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Заполняется при наличии наименования</w:t>
            </w:r>
          </w:p>
        </w:tc>
      </w:tr>
      <w:tr w:rsidR="001B098A" w:rsidRPr="001B098A" w14:paraId="699D3C77" w14:textId="77777777" w:rsidTr="0083143C">
        <w:tc>
          <w:tcPr>
            <w:tcW w:w="1928" w:type="dxa"/>
          </w:tcPr>
          <w:p w14:paraId="4117B973"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NPA_DOC</w:t>
            </w:r>
          </w:p>
        </w:tc>
        <w:tc>
          <w:tcPr>
            <w:tcW w:w="2665" w:type="dxa"/>
          </w:tcPr>
          <w:p w14:paraId="46325747"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Наименование нормативно-правового акта, которым утвержден элемент планировочной структуры</w:t>
            </w:r>
          </w:p>
        </w:tc>
        <w:tc>
          <w:tcPr>
            <w:tcW w:w="1020" w:type="dxa"/>
          </w:tcPr>
          <w:p w14:paraId="144B2B38" w14:textId="77777777" w:rsidR="001B098A" w:rsidRPr="001B098A" w:rsidRDefault="001B098A" w:rsidP="001B098A">
            <w:pPr>
              <w:widowControl w:val="0"/>
              <w:autoSpaceDE w:val="0"/>
              <w:autoSpaceDN w:val="0"/>
              <w:jc w:val="center"/>
              <w:rPr>
                <w:rFonts w:eastAsiaTheme="minorEastAsia"/>
                <w:sz w:val="24"/>
                <w:szCs w:val="24"/>
              </w:rPr>
            </w:pPr>
            <w:r w:rsidRPr="001B098A">
              <w:rPr>
                <w:rFonts w:eastAsiaTheme="minorEastAsia"/>
                <w:sz w:val="24"/>
                <w:szCs w:val="24"/>
              </w:rPr>
              <w:t>УО</w:t>
            </w:r>
          </w:p>
        </w:tc>
        <w:tc>
          <w:tcPr>
            <w:tcW w:w="1757" w:type="dxa"/>
          </w:tcPr>
          <w:p w14:paraId="22C5B074"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Символьное</w:t>
            </w:r>
          </w:p>
        </w:tc>
        <w:tc>
          <w:tcPr>
            <w:tcW w:w="2721" w:type="dxa"/>
          </w:tcPr>
          <w:p w14:paraId="150F12F5"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Распоряжение Комитета градостроительной политики Ленинградской области</w:t>
            </w:r>
          </w:p>
        </w:tc>
        <w:tc>
          <w:tcPr>
            <w:tcW w:w="2948" w:type="dxa"/>
          </w:tcPr>
          <w:p w14:paraId="7E56F90C"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Заполняется при наличии нормативно-правового акта, которым утвержден элемент планировочной структуры</w:t>
            </w:r>
          </w:p>
        </w:tc>
      </w:tr>
      <w:tr w:rsidR="001B098A" w:rsidRPr="001B098A" w14:paraId="6DFCCF99" w14:textId="77777777" w:rsidTr="0083143C">
        <w:tc>
          <w:tcPr>
            <w:tcW w:w="1928" w:type="dxa"/>
          </w:tcPr>
          <w:p w14:paraId="50258BDA"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lastRenderedPageBreak/>
              <w:t>NPA_NUMBER</w:t>
            </w:r>
          </w:p>
        </w:tc>
        <w:tc>
          <w:tcPr>
            <w:tcW w:w="2665" w:type="dxa"/>
          </w:tcPr>
          <w:p w14:paraId="4B73163E"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Номер утверждающего нормативно-правового акта</w:t>
            </w:r>
          </w:p>
        </w:tc>
        <w:tc>
          <w:tcPr>
            <w:tcW w:w="1020" w:type="dxa"/>
          </w:tcPr>
          <w:p w14:paraId="19291F85" w14:textId="77777777" w:rsidR="001B098A" w:rsidRPr="001B098A" w:rsidRDefault="001B098A" w:rsidP="001B098A">
            <w:pPr>
              <w:widowControl w:val="0"/>
              <w:autoSpaceDE w:val="0"/>
              <w:autoSpaceDN w:val="0"/>
              <w:jc w:val="center"/>
              <w:rPr>
                <w:rFonts w:eastAsiaTheme="minorEastAsia"/>
                <w:sz w:val="24"/>
                <w:szCs w:val="24"/>
              </w:rPr>
            </w:pPr>
            <w:r w:rsidRPr="001B098A">
              <w:rPr>
                <w:rFonts w:eastAsiaTheme="minorEastAsia"/>
                <w:sz w:val="24"/>
                <w:szCs w:val="24"/>
              </w:rPr>
              <w:t>УО</w:t>
            </w:r>
          </w:p>
        </w:tc>
        <w:tc>
          <w:tcPr>
            <w:tcW w:w="1757" w:type="dxa"/>
          </w:tcPr>
          <w:p w14:paraId="59AAE05F"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Символьное</w:t>
            </w:r>
          </w:p>
        </w:tc>
        <w:tc>
          <w:tcPr>
            <w:tcW w:w="2721" w:type="dxa"/>
          </w:tcPr>
          <w:p w14:paraId="0B6E790D"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65</w:t>
            </w:r>
          </w:p>
        </w:tc>
        <w:tc>
          <w:tcPr>
            <w:tcW w:w="2948" w:type="dxa"/>
          </w:tcPr>
          <w:p w14:paraId="2826A7B7"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Заполняется при наличии нормативно-правового акта, которым утвержден элемент планировочной структуры</w:t>
            </w:r>
          </w:p>
        </w:tc>
      </w:tr>
      <w:tr w:rsidR="001B098A" w:rsidRPr="001B098A" w14:paraId="479A4FBC" w14:textId="77777777" w:rsidTr="0083143C">
        <w:tc>
          <w:tcPr>
            <w:tcW w:w="1928" w:type="dxa"/>
          </w:tcPr>
          <w:p w14:paraId="16B522A9"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NPA_DATE</w:t>
            </w:r>
          </w:p>
        </w:tc>
        <w:tc>
          <w:tcPr>
            <w:tcW w:w="2665" w:type="dxa"/>
          </w:tcPr>
          <w:p w14:paraId="3DFF6D75"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Дата принятия утверждающего нормативно-правового акта</w:t>
            </w:r>
          </w:p>
        </w:tc>
        <w:tc>
          <w:tcPr>
            <w:tcW w:w="1020" w:type="dxa"/>
          </w:tcPr>
          <w:p w14:paraId="0B1706F6" w14:textId="77777777" w:rsidR="001B098A" w:rsidRPr="001B098A" w:rsidRDefault="001B098A" w:rsidP="001B098A">
            <w:pPr>
              <w:widowControl w:val="0"/>
              <w:autoSpaceDE w:val="0"/>
              <w:autoSpaceDN w:val="0"/>
              <w:jc w:val="center"/>
              <w:rPr>
                <w:rFonts w:eastAsiaTheme="minorEastAsia"/>
                <w:sz w:val="24"/>
                <w:szCs w:val="24"/>
              </w:rPr>
            </w:pPr>
            <w:r w:rsidRPr="001B098A">
              <w:rPr>
                <w:rFonts w:eastAsiaTheme="minorEastAsia"/>
                <w:sz w:val="24"/>
                <w:szCs w:val="24"/>
              </w:rPr>
              <w:t>УО</w:t>
            </w:r>
          </w:p>
        </w:tc>
        <w:tc>
          <w:tcPr>
            <w:tcW w:w="1757" w:type="dxa"/>
          </w:tcPr>
          <w:p w14:paraId="0D72BC99"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Дата</w:t>
            </w:r>
          </w:p>
        </w:tc>
        <w:tc>
          <w:tcPr>
            <w:tcW w:w="2721" w:type="dxa"/>
          </w:tcPr>
          <w:p w14:paraId="05B9FA06"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28.02.2022</w:t>
            </w:r>
          </w:p>
        </w:tc>
        <w:tc>
          <w:tcPr>
            <w:tcW w:w="2948" w:type="dxa"/>
          </w:tcPr>
          <w:p w14:paraId="4AB973BF" w14:textId="77777777" w:rsidR="001B098A" w:rsidRPr="001B098A" w:rsidRDefault="001B098A" w:rsidP="001B098A">
            <w:pPr>
              <w:widowControl w:val="0"/>
              <w:autoSpaceDE w:val="0"/>
              <w:autoSpaceDN w:val="0"/>
              <w:jc w:val="both"/>
              <w:rPr>
                <w:rFonts w:eastAsiaTheme="minorEastAsia"/>
                <w:sz w:val="24"/>
                <w:szCs w:val="24"/>
              </w:rPr>
            </w:pPr>
            <w:r w:rsidRPr="001B098A">
              <w:rPr>
                <w:rFonts w:eastAsiaTheme="minorEastAsia"/>
                <w:sz w:val="24"/>
                <w:szCs w:val="24"/>
              </w:rPr>
              <w:t>Заполняется при наличии нормативно-правового акта, которым утвержден элемент планировочной структуры</w:t>
            </w:r>
          </w:p>
        </w:tc>
      </w:tr>
    </w:tbl>
    <w:p w14:paraId="0E8C43F3" w14:textId="77777777" w:rsidR="00635FA6" w:rsidRPr="00635FA6" w:rsidRDefault="00635FA6" w:rsidP="0083143C">
      <w:pPr>
        <w:widowControl w:val="0"/>
        <w:autoSpaceDE w:val="0"/>
        <w:autoSpaceDN w:val="0"/>
        <w:ind w:firstLine="567"/>
        <w:jc w:val="both"/>
        <w:rPr>
          <w:rFonts w:eastAsiaTheme="minorEastAsia"/>
          <w:sz w:val="28"/>
          <w:szCs w:val="28"/>
        </w:rPr>
      </w:pPr>
      <w:r w:rsidRPr="00635FA6">
        <w:rPr>
          <w:rFonts w:eastAsiaTheme="minorEastAsia"/>
          <w:sz w:val="28"/>
          <w:szCs w:val="28"/>
        </w:rPr>
        <w:t>Наименование класса: "Границы территории общего пользования" (publicterritoryborders)</w:t>
      </w:r>
    </w:p>
    <w:p w14:paraId="36176B63" w14:textId="77777777" w:rsidR="00635FA6" w:rsidRPr="00635FA6" w:rsidRDefault="00635FA6" w:rsidP="00635FA6">
      <w:pPr>
        <w:widowControl w:val="0"/>
        <w:autoSpaceDE w:val="0"/>
        <w:autoSpaceDN w:val="0"/>
        <w:ind w:firstLine="540"/>
        <w:jc w:val="both"/>
        <w:rPr>
          <w:rFonts w:eastAsiaTheme="minorEastAsia"/>
          <w:sz w:val="28"/>
          <w:szCs w:val="28"/>
        </w:rPr>
      </w:pPr>
    </w:p>
    <w:p w14:paraId="3B7F91F4" w14:textId="77777777" w:rsidR="00635FA6" w:rsidRPr="00635FA6" w:rsidRDefault="00635FA6" w:rsidP="00635FA6">
      <w:pPr>
        <w:widowControl w:val="0"/>
        <w:autoSpaceDE w:val="0"/>
        <w:autoSpaceDN w:val="0"/>
        <w:ind w:firstLine="540"/>
        <w:jc w:val="both"/>
        <w:rPr>
          <w:rFonts w:eastAsiaTheme="minorEastAsia"/>
          <w:sz w:val="28"/>
          <w:szCs w:val="28"/>
        </w:rPr>
      </w:pPr>
      <w:r w:rsidRPr="00635FA6">
        <w:rPr>
          <w:rFonts w:eastAsiaTheme="minorEastAsia"/>
          <w:sz w:val="28"/>
          <w:szCs w:val="28"/>
        </w:rPr>
        <w:t>Геометрическое описание: объект, имеющий вид локализации - площадной.</w:t>
      </w:r>
    </w:p>
    <w:p w14:paraId="280F0114" w14:textId="77777777" w:rsidR="00635FA6" w:rsidRPr="00635FA6" w:rsidRDefault="00635FA6" w:rsidP="00635FA6">
      <w:pPr>
        <w:widowControl w:val="0"/>
        <w:autoSpaceDE w:val="0"/>
        <w:autoSpaceDN w:val="0"/>
        <w:spacing w:before="220"/>
        <w:ind w:firstLine="540"/>
        <w:jc w:val="both"/>
        <w:rPr>
          <w:rFonts w:eastAsiaTheme="minorEastAsia"/>
          <w:sz w:val="28"/>
          <w:szCs w:val="28"/>
        </w:rPr>
      </w:pPr>
      <w:r w:rsidRPr="00635FA6">
        <w:rPr>
          <w:rFonts w:eastAsiaTheme="minorEastAsia"/>
          <w:sz w:val="28"/>
          <w:szCs w:val="28"/>
        </w:rPr>
        <w:t>Описание атрибутивных данных геоинформационного слоя publicterritoryborders должно содержать:</w:t>
      </w:r>
    </w:p>
    <w:p w14:paraId="62A92206" w14:textId="77777777" w:rsidR="00635FA6" w:rsidRPr="00635FA6" w:rsidRDefault="00635FA6" w:rsidP="00635FA6">
      <w:pPr>
        <w:widowControl w:val="0"/>
        <w:autoSpaceDE w:val="0"/>
        <w:autoSpaceDN w:val="0"/>
        <w:ind w:firstLine="540"/>
        <w:jc w:val="both"/>
        <w:rPr>
          <w:rFonts w:eastAsiaTheme="minorEastAsia"/>
          <w:sz w:val="28"/>
          <w:szCs w:val="28"/>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665"/>
        <w:gridCol w:w="1214"/>
        <w:gridCol w:w="1563"/>
        <w:gridCol w:w="2721"/>
        <w:gridCol w:w="3087"/>
      </w:tblGrid>
      <w:tr w:rsidR="00635FA6" w:rsidRPr="00635FA6" w14:paraId="759AEB3A" w14:textId="77777777" w:rsidTr="0083143C">
        <w:tc>
          <w:tcPr>
            <w:tcW w:w="1928" w:type="dxa"/>
          </w:tcPr>
          <w:p w14:paraId="0D8B1E25"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Код атрибута</w:t>
            </w:r>
          </w:p>
        </w:tc>
        <w:tc>
          <w:tcPr>
            <w:tcW w:w="2665" w:type="dxa"/>
          </w:tcPr>
          <w:p w14:paraId="2D101C60"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Описание</w:t>
            </w:r>
          </w:p>
        </w:tc>
        <w:tc>
          <w:tcPr>
            <w:tcW w:w="1214" w:type="dxa"/>
          </w:tcPr>
          <w:p w14:paraId="5E1D6BC9"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Признак обязательности</w:t>
            </w:r>
          </w:p>
        </w:tc>
        <w:tc>
          <w:tcPr>
            <w:tcW w:w="1563" w:type="dxa"/>
          </w:tcPr>
          <w:p w14:paraId="29BCE0DA"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Тип данных</w:t>
            </w:r>
          </w:p>
        </w:tc>
        <w:tc>
          <w:tcPr>
            <w:tcW w:w="2721" w:type="dxa"/>
          </w:tcPr>
          <w:p w14:paraId="4E0AD513"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Пример</w:t>
            </w:r>
          </w:p>
        </w:tc>
        <w:tc>
          <w:tcPr>
            <w:tcW w:w="3087" w:type="dxa"/>
          </w:tcPr>
          <w:p w14:paraId="109D177E"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Комментарий</w:t>
            </w:r>
          </w:p>
        </w:tc>
      </w:tr>
      <w:tr w:rsidR="00635FA6" w:rsidRPr="00635FA6" w14:paraId="5315A3B7" w14:textId="77777777" w:rsidTr="0083143C">
        <w:tc>
          <w:tcPr>
            <w:tcW w:w="1928" w:type="dxa"/>
          </w:tcPr>
          <w:p w14:paraId="533F0196"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GLOBALID</w:t>
            </w:r>
          </w:p>
        </w:tc>
        <w:tc>
          <w:tcPr>
            <w:tcW w:w="2665" w:type="dxa"/>
          </w:tcPr>
          <w:p w14:paraId="332CB887"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Уникальный идентификатор</w:t>
            </w:r>
          </w:p>
        </w:tc>
        <w:tc>
          <w:tcPr>
            <w:tcW w:w="1214" w:type="dxa"/>
          </w:tcPr>
          <w:p w14:paraId="55AFCF22"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О</w:t>
            </w:r>
          </w:p>
        </w:tc>
        <w:tc>
          <w:tcPr>
            <w:tcW w:w="1563" w:type="dxa"/>
          </w:tcPr>
          <w:p w14:paraId="54AA3F1D"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UUID</w:t>
            </w:r>
          </w:p>
        </w:tc>
        <w:tc>
          <w:tcPr>
            <w:tcW w:w="2721" w:type="dxa"/>
          </w:tcPr>
          <w:p w14:paraId="22442DBA" w14:textId="77777777" w:rsidR="00635FA6" w:rsidRPr="00635FA6" w:rsidRDefault="00635FA6" w:rsidP="00635FA6">
            <w:pPr>
              <w:widowControl w:val="0"/>
              <w:autoSpaceDE w:val="0"/>
              <w:autoSpaceDN w:val="0"/>
              <w:jc w:val="both"/>
              <w:rPr>
                <w:rFonts w:eastAsiaTheme="minorEastAsia"/>
                <w:sz w:val="24"/>
                <w:szCs w:val="24"/>
                <w:lang w:val="en-US"/>
              </w:rPr>
            </w:pPr>
            <w:r w:rsidRPr="00635FA6">
              <w:rPr>
                <w:rFonts w:eastAsiaTheme="minorEastAsia"/>
                <w:sz w:val="24"/>
                <w:szCs w:val="24"/>
                <w:lang w:val="en-US"/>
              </w:rPr>
              <w:t>28a2c439-d69b-4f26-b51b-2f8134b4fe72</w:t>
            </w:r>
          </w:p>
        </w:tc>
        <w:tc>
          <w:tcPr>
            <w:tcW w:w="3087" w:type="dxa"/>
          </w:tcPr>
          <w:p w14:paraId="2C9B0B84"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Для каждого объекта (строки) в слое уникален, в одну строку, без пробелов</w:t>
            </w:r>
          </w:p>
        </w:tc>
      </w:tr>
      <w:tr w:rsidR="00635FA6" w:rsidRPr="00635FA6" w14:paraId="287481FE" w14:textId="77777777" w:rsidTr="0083143C">
        <w:tc>
          <w:tcPr>
            <w:tcW w:w="1928" w:type="dxa"/>
          </w:tcPr>
          <w:p w14:paraId="00367861"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CLASS</w:t>
            </w:r>
          </w:p>
        </w:tc>
        <w:tc>
          <w:tcPr>
            <w:tcW w:w="2665" w:type="dxa"/>
          </w:tcPr>
          <w:p w14:paraId="44B4CCFF"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Код объекта</w:t>
            </w:r>
          </w:p>
        </w:tc>
        <w:tc>
          <w:tcPr>
            <w:tcW w:w="1214" w:type="dxa"/>
          </w:tcPr>
          <w:p w14:paraId="67292F79"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О</w:t>
            </w:r>
          </w:p>
        </w:tc>
        <w:tc>
          <w:tcPr>
            <w:tcW w:w="1563" w:type="dxa"/>
          </w:tcPr>
          <w:p w14:paraId="320F1F35"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Справочник 7C &lt;*&gt;</w:t>
            </w:r>
          </w:p>
        </w:tc>
        <w:tc>
          <w:tcPr>
            <w:tcW w:w="2721" w:type="dxa"/>
          </w:tcPr>
          <w:p w14:paraId="092CFD76"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7C.6</w:t>
            </w:r>
          </w:p>
        </w:tc>
        <w:tc>
          <w:tcPr>
            <w:tcW w:w="3087" w:type="dxa"/>
          </w:tcPr>
          <w:p w14:paraId="1E045D1A"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Единичный выбор</w:t>
            </w:r>
          </w:p>
        </w:tc>
      </w:tr>
      <w:tr w:rsidR="00635FA6" w:rsidRPr="00635FA6" w14:paraId="55E924DA" w14:textId="77777777" w:rsidTr="0083143C">
        <w:tc>
          <w:tcPr>
            <w:tcW w:w="1928" w:type="dxa"/>
          </w:tcPr>
          <w:p w14:paraId="18ABB50F"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STATUS</w:t>
            </w:r>
          </w:p>
        </w:tc>
        <w:tc>
          <w:tcPr>
            <w:tcW w:w="2665" w:type="dxa"/>
          </w:tcPr>
          <w:p w14:paraId="0E4DB461"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Статус объекта</w:t>
            </w:r>
          </w:p>
        </w:tc>
        <w:tc>
          <w:tcPr>
            <w:tcW w:w="1214" w:type="dxa"/>
          </w:tcPr>
          <w:p w14:paraId="560D9BFE"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О</w:t>
            </w:r>
          </w:p>
        </w:tc>
        <w:tc>
          <w:tcPr>
            <w:tcW w:w="1563" w:type="dxa"/>
          </w:tcPr>
          <w:p w14:paraId="6326464C"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Справочник 7B &lt;*&gt;</w:t>
            </w:r>
          </w:p>
        </w:tc>
        <w:tc>
          <w:tcPr>
            <w:tcW w:w="2721" w:type="dxa"/>
          </w:tcPr>
          <w:p w14:paraId="4E63C872"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7B.1</w:t>
            </w:r>
          </w:p>
        </w:tc>
        <w:tc>
          <w:tcPr>
            <w:tcW w:w="3087" w:type="dxa"/>
          </w:tcPr>
          <w:p w14:paraId="650D9A66"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Единичный выбор</w:t>
            </w:r>
          </w:p>
        </w:tc>
      </w:tr>
      <w:tr w:rsidR="00635FA6" w:rsidRPr="00635FA6" w14:paraId="744E1E8C" w14:textId="77777777" w:rsidTr="0083143C">
        <w:tc>
          <w:tcPr>
            <w:tcW w:w="1928" w:type="dxa"/>
          </w:tcPr>
          <w:p w14:paraId="6C37AB51"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AREA</w:t>
            </w:r>
          </w:p>
        </w:tc>
        <w:tc>
          <w:tcPr>
            <w:tcW w:w="2665" w:type="dxa"/>
          </w:tcPr>
          <w:p w14:paraId="2EB42063"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Площадь общая, кв. м</w:t>
            </w:r>
          </w:p>
        </w:tc>
        <w:tc>
          <w:tcPr>
            <w:tcW w:w="1214" w:type="dxa"/>
          </w:tcPr>
          <w:p w14:paraId="4F4B4769"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О</w:t>
            </w:r>
          </w:p>
        </w:tc>
        <w:tc>
          <w:tcPr>
            <w:tcW w:w="1563" w:type="dxa"/>
          </w:tcPr>
          <w:p w14:paraId="15FF71FF"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Вещественно</w:t>
            </w:r>
            <w:r w:rsidRPr="00635FA6">
              <w:rPr>
                <w:rFonts w:eastAsiaTheme="minorEastAsia"/>
                <w:sz w:val="24"/>
                <w:szCs w:val="24"/>
              </w:rPr>
              <w:lastRenderedPageBreak/>
              <w:t>е</w:t>
            </w:r>
          </w:p>
        </w:tc>
        <w:tc>
          <w:tcPr>
            <w:tcW w:w="2721" w:type="dxa"/>
          </w:tcPr>
          <w:p w14:paraId="03C4F7DE"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lastRenderedPageBreak/>
              <w:t>346,89</w:t>
            </w:r>
          </w:p>
        </w:tc>
        <w:tc>
          <w:tcPr>
            <w:tcW w:w="3087" w:type="dxa"/>
          </w:tcPr>
          <w:p w14:paraId="3665A3EA"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Указывается в кв. м</w:t>
            </w:r>
          </w:p>
        </w:tc>
      </w:tr>
      <w:tr w:rsidR="00635FA6" w:rsidRPr="00635FA6" w14:paraId="5F068FC5" w14:textId="77777777" w:rsidTr="0083143C">
        <w:tc>
          <w:tcPr>
            <w:tcW w:w="1928" w:type="dxa"/>
          </w:tcPr>
          <w:p w14:paraId="73F6D931"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NPA_DOC</w:t>
            </w:r>
          </w:p>
        </w:tc>
        <w:tc>
          <w:tcPr>
            <w:tcW w:w="2665" w:type="dxa"/>
          </w:tcPr>
          <w:p w14:paraId="5FF72236"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Наименование нормативно-правового акта, которым утверждены границы территорий общего пользования</w:t>
            </w:r>
          </w:p>
        </w:tc>
        <w:tc>
          <w:tcPr>
            <w:tcW w:w="1214" w:type="dxa"/>
          </w:tcPr>
          <w:p w14:paraId="26E863BC"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УО</w:t>
            </w:r>
          </w:p>
        </w:tc>
        <w:tc>
          <w:tcPr>
            <w:tcW w:w="1563" w:type="dxa"/>
          </w:tcPr>
          <w:p w14:paraId="3C46EF46"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Символьное (100)</w:t>
            </w:r>
          </w:p>
        </w:tc>
        <w:tc>
          <w:tcPr>
            <w:tcW w:w="2721" w:type="dxa"/>
          </w:tcPr>
          <w:p w14:paraId="08563151"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Распоряжение Комитета градостроительной политики Ленинградской области</w:t>
            </w:r>
          </w:p>
        </w:tc>
        <w:tc>
          <w:tcPr>
            <w:tcW w:w="3087" w:type="dxa"/>
          </w:tcPr>
          <w:p w14:paraId="6DAE9E94"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Заполняется при наличии нормативно-правового акта, которым утверждены границы территорий общего пользования</w:t>
            </w:r>
          </w:p>
        </w:tc>
      </w:tr>
      <w:tr w:rsidR="00635FA6" w:rsidRPr="00635FA6" w14:paraId="74171569" w14:textId="77777777" w:rsidTr="0083143C">
        <w:tc>
          <w:tcPr>
            <w:tcW w:w="1928" w:type="dxa"/>
          </w:tcPr>
          <w:p w14:paraId="19C66A16"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NPA_NUMBER</w:t>
            </w:r>
          </w:p>
        </w:tc>
        <w:tc>
          <w:tcPr>
            <w:tcW w:w="2665" w:type="dxa"/>
          </w:tcPr>
          <w:p w14:paraId="6BE08895"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Номер утверждающего нормативно-правового акта</w:t>
            </w:r>
          </w:p>
        </w:tc>
        <w:tc>
          <w:tcPr>
            <w:tcW w:w="1214" w:type="dxa"/>
          </w:tcPr>
          <w:p w14:paraId="1FE4BDFB"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УО</w:t>
            </w:r>
          </w:p>
        </w:tc>
        <w:tc>
          <w:tcPr>
            <w:tcW w:w="1563" w:type="dxa"/>
          </w:tcPr>
          <w:p w14:paraId="255917C8"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Символьное (30)</w:t>
            </w:r>
          </w:p>
        </w:tc>
        <w:tc>
          <w:tcPr>
            <w:tcW w:w="2721" w:type="dxa"/>
          </w:tcPr>
          <w:p w14:paraId="65F22613"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65</w:t>
            </w:r>
          </w:p>
        </w:tc>
        <w:tc>
          <w:tcPr>
            <w:tcW w:w="3087" w:type="dxa"/>
          </w:tcPr>
          <w:p w14:paraId="15AB9F9D"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Заполняется при наличии нормативно-правового акта, которым утверждены границы территорий общего пользования</w:t>
            </w:r>
          </w:p>
        </w:tc>
      </w:tr>
      <w:tr w:rsidR="00635FA6" w:rsidRPr="00635FA6" w14:paraId="057D2388" w14:textId="77777777" w:rsidTr="0083143C">
        <w:tc>
          <w:tcPr>
            <w:tcW w:w="1928" w:type="dxa"/>
          </w:tcPr>
          <w:p w14:paraId="349D5302"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NPA_DATE</w:t>
            </w:r>
          </w:p>
        </w:tc>
        <w:tc>
          <w:tcPr>
            <w:tcW w:w="2665" w:type="dxa"/>
          </w:tcPr>
          <w:p w14:paraId="128642EE"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Дата принятия утверждающего нормативно-правового акта</w:t>
            </w:r>
          </w:p>
        </w:tc>
        <w:tc>
          <w:tcPr>
            <w:tcW w:w="1214" w:type="dxa"/>
          </w:tcPr>
          <w:p w14:paraId="43C257B6"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УО</w:t>
            </w:r>
          </w:p>
        </w:tc>
        <w:tc>
          <w:tcPr>
            <w:tcW w:w="1563" w:type="dxa"/>
          </w:tcPr>
          <w:p w14:paraId="11ABC440"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Дата</w:t>
            </w:r>
          </w:p>
        </w:tc>
        <w:tc>
          <w:tcPr>
            <w:tcW w:w="2721" w:type="dxa"/>
          </w:tcPr>
          <w:p w14:paraId="05948AA5"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28.02.2022</w:t>
            </w:r>
          </w:p>
        </w:tc>
        <w:tc>
          <w:tcPr>
            <w:tcW w:w="3087" w:type="dxa"/>
          </w:tcPr>
          <w:p w14:paraId="2E9782AE"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Заполняется при наличии нормативно-правового акта, которым утверждены границы территорий общего пользования</w:t>
            </w:r>
          </w:p>
        </w:tc>
      </w:tr>
    </w:tbl>
    <w:p w14:paraId="2CC8D579" w14:textId="77777777" w:rsidR="00635FA6" w:rsidRPr="00635FA6" w:rsidRDefault="00635FA6" w:rsidP="00635FA6">
      <w:pPr>
        <w:widowControl w:val="0"/>
        <w:autoSpaceDE w:val="0"/>
        <w:autoSpaceDN w:val="0"/>
        <w:ind w:firstLine="540"/>
        <w:jc w:val="both"/>
        <w:rPr>
          <w:rFonts w:eastAsiaTheme="minorEastAsia"/>
          <w:sz w:val="28"/>
          <w:szCs w:val="28"/>
        </w:rPr>
      </w:pPr>
    </w:p>
    <w:p w14:paraId="2FB25E39" w14:textId="1AB83D51" w:rsidR="00635FA6" w:rsidRPr="00635FA6" w:rsidRDefault="00635FA6" w:rsidP="0091290C">
      <w:pPr>
        <w:widowControl w:val="0"/>
        <w:autoSpaceDE w:val="0"/>
        <w:autoSpaceDN w:val="0"/>
        <w:ind w:left="567" w:hanging="27"/>
        <w:jc w:val="both"/>
        <w:rPr>
          <w:rFonts w:eastAsiaTheme="minorEastAsia"/>
          <w:sz w:val="28"/>
          <w:szCs w:val="28"/>
        </w:rPr>
      </w:pPr>
      <w:r w:rsidRPr="00635FA6">
        <w:rPr>
          <w:rFonts w:eastAsiaTheme="minorEastAsia"/>
          <w:sz w:val="28"/>
          <w:szCs w:val="28"/>
        </w:rPr>
        <w:t>Наименование класса: "Границы зон планируемого размещения объектов капитального строительства,</w:t>
      </w:r>
      <w:r w:rsidR="0091290C">
        <w:rPr>
          <w:rFonts w:eastAsiaTheme="minorEastAsia"/>
          <w:sz w:val="28"/>
          <w:szCs w:val="28"/>
        </w:rPr>
        <w:br/>
      </w:r>
      <w:r w:rsidRPr="00635FA6">
        <w:rPr>
          <w:rFonts w:eastAsiaTheme="minorEastAsia"/>
          <w:sz w:val="28"/>
          <w:szCs w:val="28"/>
        </w:rPr>
        <w:t>линейных объектов" (constructionzonesborders)</w:t>
      </w:r>
    </w:p>
    <w:p w14:paraId="68D56D52" w14:textId="77777777" w:rsidR="00635FA6" w:rsidRPr="00635FA6" w:rsidRDefault="00635FA6" w:rsidP="00635FA6">
      <w:pPr>
        <w:widowControl w:val="0"/>
        <w:autoSpaceDE w:val="0"/>
        <w:autoSpaceDN w:val="0"/>
        <w:ind w:firstLine="540"/>
        <w:jc w:val="both"/>
        <w:rPr>
          <w:rFonts w:eastAsiaTheme="minorEastAsia"/>
          <w:sz w:val="28"/>
          <w:szCs w:val="28"/>
        </w:rPr>
      </w:pPr>
    </w:p>
    <w:p w14:paraId="5ECFE0F7" w14:textId="77777777" w:rsidR="00635FA6" w:rsidRPr="00635FA6" w:rsidRDefault="00635FA6" w:rsidP="00635FA6">
      <w:pPr>
        <w:widowControl w:val="0"/>
        <w:autoSpaceDE w:val="0"/>
        <w:autoSpaceDN w:val="0"/>
        <w:ind w:firstLine="540"/>
        <w:jc w:val="both"/>
        <w:rPr>
          <w:rFonts w:eastAsiaTheme="minorEastAsia"/>
          <w:sz w:val="28"/>
          <w:szCs w:val="28"/>
        </w:rPr>
      </w:pPr>
      <w:r w:rsidRPr="00635FA6">
        <w:rPr>
          <w:rFonts w:eastAsiaTheme="minorEastAsia"/>
          <w:sz w:val="28"/>
          <w:szCs w:val="28"/>
        </w:rPr>
        <w:t>Геометрическое описание: объект, имеющий вид локализации - площадной.</w:t>
      </w:r>
    </w:p>
    <w:p w14:paraId="67F65F6F" w14:textId="77777777" w:rsidR="00635FA6" w:rsidRPr="00635FA6" w:rsidRDefault="00635FA6" w:rsidP="00635FA6">
      <w:pPr>
        <w:widowControl w:val="0"/>
        <w:autoSpaceDE w:val="0"/>
        <w:autoSpaceDN w:val="0"/>
        <w:spacing w:before="220"/>
        <w:ind w:firstLine="540"/>
        <w:jc w:val="both"/>
        <w:rPr>
          <w:rFonts w:eastAsiaTheme="minorEastAsia"/>
          <w:sz w:val="28"/>
          <w:szCs w:val="28"/>
        </w:rPr>
      </w:pPr>
      <w:r w:rsidRPr="00635FA6">
        <w:rPr>
          <w:rFonts w:eastAsiaTheme="minorEastAsia"/>
          <w:sz w:val="28"/>
          <w:szCs w:val="28"/>
        </w:rPr>
        <w:t>Описание атрибутивных данных геоинформационного слоя constructionzoneborders должно содержать:</w:t>
      </w:r>
    </w:p>
    <w:p w14:paraId="6A6CE6C1" w14:textId="77777777" w:rsidR="00062AED" w:rsidRPr="00635FA6" w:rsidRDefault="00062AED" w:rsidP="00635FA6">
      <w:pPr>
        <w:widowControl w:val="0"/>
        <w:autoSpaceDE w:val="0"/>
        <w:autoSpaceDN w:val="0"/>
        <w:ind w:firstLine="540"/>
        <w:jc w:val="both"/>
        <w:rPr>
          <w:rFonts w:eastAsiaTheme="minorEastAsia"/>
          <w:sz w:val="28"/>
          <w:szCs w:val="28"/>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665"/>
        <w:gridCol w:w="1020"/>
        <w:gridCol w:w="1757"/>
        <w:gridCol w:w="2721"/>
        <w:gridCol w:w="3087"/>
      </w:tblGrid>
      <w:tr w:rsidR="00635FA6" w:rsidRPr="00635FA6" w14:paraId="644F16A9" w14:textId="77777777" w:rsidTr="0083143C">
        <w:tc>
          <w:tcPr>
            <w:tcW w:w="1928" w:type="dxa"/>
          </w:tcPr>
          <w:p w14:paraId="3FE0A516"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Код атрибута</w:t>
            </w:r>
          </w:p>
        </w:tc>
        <w:tc>
          <w:tcPr>
            <w:tcW w:w="2665" w:type="dxa"/>
          </w:tcPr>
          <w:p w14:paraId="282A1B2E"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Описание</w:t>
            </w:r>
          </w:p>
        </w:tc>
        <w:tc>
          <w:tcPr>
            <w:tcW w:w="1020" w:type="dxa"/>
          </w:tcPr>
          <w:p w14:paraId="7261738C"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Признак обязательности</w:t>
            </w:r>
          </w:p>
        </w:tc>
        <w:tc>
          <w:tcPr>
            <w:tcW w:w="1757" w:type="dxa"/>
          </w:tcPr>
          <w:p w14:paraId="1F9AB8C6"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Тип данных</w:t>
            </w:r>
          </w:p>
        </w:tc>
        <w:tc>
          <w:tcPr>
            <w:tcW w:w="2721" w:type="dxa"/>
          </w:tcPr>
          <w:p w14:paraId="0DAF4199"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Пример</w:t>
            </w:r>
          </w:p>
        </w:tc>
        <w:tc>
          <w:tcPr>
            <w:tcW w:w="3087" w:type="dxa"/>
          </w:tcPr>
          <w:p w14:paraId="177450DE"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Комментарий</w:t>
            </w:r>
          </w:p>
        </w:tc>
      </w:tr>
      <w:tr w:rsidR="00635FA6" w:rsidRPr="00635FA6" w14:paraId="09CEC31E" w14:textId="77777777" w:rsidTr="0083143C">
        <w:tc>
          <w:tcPr>
            <w:tcW w:w="1928" w:type="dxa"/>
          </w:tcPr>
          <w:p w14:paraId="49252C35"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lastRenderedPageBreak/>
              <w:t>GLOBALID</w:t>
            </w:r>
          </w:p>
        </w:tc>
        <w:tc>
          <w:tcPr>
            <w:tcW w:w="2665" w:type="dxa"/>
          </w:tcPr>
          <w:p w14:paraId="321DCCCA"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Уникальный идентификатор</w:t>
            </w:r>
          </w:p>
        </w:tc>
        <w:tc>
          <w:tcPr>
            <w:tcW w:w="1020" w:type="dxa"/>
          </w:tcPr>
          <w:p w14:paraId="3C462B90"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О</w:t>
            </w:r>
          </w:p>
        </w:tc>
        <w:tc>
          <w:tcPr>
            <w:tcW w:w="1757" w:type="dxa"/>
          </w:tcPr>
          <w:p w14:paraId="6B020668"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UUID</w:t>
            </w:r>
          </w:p>
        </w:tc>
        <w:tc>
          <w:tcPr>
            <w:tcW w:w="2721" w:type="dxa"/>
          </w:tcPr>
          <w:p w14:paraId="47BCAE7B" w14:textId="77777777" w:rsidR="00635FA6" w:rsidRPr="00635FA6" w:rsidRDefault="00635FA6" w:rsidP="00635FA6">
            <w:pPr>
              <w:widowControl w:val="0"/>
              <w:autoSpaceDE w:val="0"/>
              <w:autoSpaceDN w:val="0"/>
              <w:jc w:val="both"/>
              <w:rPr>
                <w:rFonts w:eastAsiaTheme="minorEastAsia"/>
                <w:sz w:val="24"/>
                <w:szCs w:val="24"/>
                <w:lang w:val="en-US"/>
              </w:rPr>
            </w:pPr>
            <w:r w:rsidRPr="00635FA6">
              <w:rPr>
                <w:rFonts w:eastAsiaTheme="minorEastAsia"/>
                <w:sz w:val="24"/>
                <w:szCs w:val="24"/>
                <w:lang w:val="en-US"/>
              </w:rPr>
              <w:t>28a2c439-d69b-4f26-b51b-2f8134b4fe72</w:t>
            </w:r>
          </w:p>
        </w:tc>
        <w:tc>
          <w:tcPr>
            <w:tcW w:w="3087" w:type="dxa"/>
          </w:tcPr>
          <w:p w14:paraId="2C7E7156"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Для каждого объекта (строки) в слое уникален, в одну строку, без пробелов</w:t>
            </w:r>
          </w:p>
        </w:tc>
      </w:tr>
      <w:tr w:rsidR="00635FA6" w:rsidRPr="00635FA6" w14:paraId="779E3E0F" w14:textId="77777777" w:rsidTr="0083143C">
        <w:tc>
          <w:tcPr>
            <w:tcW w:w="1928" w:type="dxa"/>
          </w:tcPr>
          <w:p w14:paraId="5C200554"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NAME</w:t>
            </w:r>
          </w:p>
        </w:tc>
        <w:tc>
          <w:tcPr>
            <w:tcW w:w="2665" w:type="dxa"/>
          </w:tcPr>
          <w:p w14:paraId="53794088"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Вид зоны планируемого размещения объектов капитального строительства, линейных объектов</w:t>
            </w:r>
          </w:p>
        </w:tc>
        <w:tc>
          <w:tcPr>
            <w:tcW w:w="1020" w:type="dxa"/>
          </w:tcPr>
          <w:p w14:paraId="6DAD7327"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О</w:t>
            </w:r>
          </w:p>
        </w:tc>
        <w:tc>
          <w:tcPr>
            <w:tcW w:w="1757" w:type="dxa"/>
          </w:tcPr>
          <w:p w14:paraId="32277F87"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Символьное</w:t>
            </w:r>
          </w:p>
        </w:tc>
        <w:tc>
          <w:tcPr>
            <w:tcW w:w="2721" w:type="dxa"/>
          </w:tcPr>
          <w:p w14:paraId="3054284C"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Малоэтажная многоквартирная жилая застройка</w:t>
            </w:r>
          </w:p>
        </w:tc>
        <w:tc>
          <w:tcPr>
            <w:tcW w:w="3087" w:type="dxa"/>
          </w:tcPr>
          <w:p w14:paraId="279AC5AD"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w:t>
            </w:r>
          </w:p>
        </w:tc>
      </w:tr>
      <w:tr w:rsidR="00635FA6" w:rsidRPr="00635FA6" w14:paraId="3654F4FB" w14:textId="77777777" w:rsidTr="0083143C">
        <w:tc>
          <w:tcPr>
            <w:tcW w:w="1928" w:type="dxa"/>
          </w:tcPr>
          <w:p w14:paraId="0CBFB8D8"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AREA</w:t>
            </w:r>
          </w:p>
        </w:tc>
        <w:tc>
          <w:tcPr>
            <w:tcW w:w="2665" w:type="dxa"/>
          </w:tcPr>
          <w:p w14:paraId="3222DF75"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Площадь общая, кв. м</w:t>
            </w:r>
          </w:p>
        </w:tc>
        <w:tc>
          <w:tcPr>
            <w:tcW w:w="1020" w:type="dxa"/>
          </w:tcPr>
          <w:p w14:paraId="7EE34CB0"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О</w:t>
            </w:r>
          </w:p>
        </w:tc>
        <w:tc>
          <w:tcPr>
            <w:tcW w:w="1757" w:type="dxa"/>
          </w:tcPr>
          <w:p w14:paraId="7101FD30"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Вещественное</w:t>
            </w:r>
          </w:p>
        </w:tc>
        <w:tc>
          <w:tcPr>
            <w:tcW w:w="2721" w:type="dxa"/>
          </w:tcPr>
          <w:p w14:paraId="745B0103"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3605,43</w:t>
            </w:r>
          </w:p>
        </w:tc>
        <w:tc>
          <w:tcPr>
            <w:tcW w:w="3087" w:type="dxa"/>
          </w:tcPr>
          <w:p w14:paraId="6242C38D"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Площадь зоны планируемого размещения объекта капитального строительства, линейного объекта указывается в кв. м</w:t>
            </w:r>
          </w:p>
        </w:tc>
      </w:tr>
      <w:tr w:rsidR="00635FA6" w:rsidRPr="00635FA6" w14:paraId="3CE4D620" w14:textId="77777777" w:rsidTr="0083143C">
        <w:tc>
          <w:tcPr>
            <w:tcW w:w="1928" w:type="dxa"/>
          </w:tcPr>
          <w:p w14:paraId="74470537"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BUILTUPAREA</w:t>
            </w:r>
          </w:p>
        </w:tc>
        <w:tc>
          <w:tcPr>
            <w:tcW w:w="2665" w:type="dxa"/>
          </w:tcPr>
          <w:p w14:paraId="63A00C7C"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Проектируемая площадь застройки, кв. м</w:t>
            </w:r>
          </w:p>
        </w:tc>
        <w:tc>
          <w:tcPr>
            <w:tcW w:w="1020" w:type="dxa"/>
          </w:tcPr>
          <w:p w14:paraId="0E0BD47B"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Н</w:t>
            </w:r>
          </w:p>
        </w:tc>
        <w:tc>
          <w:tcPr>
            <w:tcW w:w="1757" w:type="dxa"/>
          </w:tcPr>
          <w:p w14:paraId="76E32794"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Десятичное (15,2)</w:t>
            </w:r>
          </w:p>
        </w:tc>
        <w:tc>
          <w:tcPr>
            <w:tcW w:w="2721" w:type="dxa"/>
          </w:tcPr>
          <w:p w14:paraId="0372621D"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234,5</w:t>
            </w:r>
          </w:p>
        </w:tc>
        <w:tc>
          <w:tcPr>
            <w:tcW w:w="3087" w:type="dxa"/>
          </w:tcPr>
          <w:p w14:paraId="562AA410"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Указывается в кв. м</w:t>
            </w:r>
          </w:p>
        </w:tc>
      </w:tr>
      <w:tr w:rsidR="00635FA6" w:rsidRPr="00635FA6" w14:paraId="271E17AA" w14:textId="77777777" w:rsidTr="0083143C">
        <w:tc>
          <w:tcPr>
            <w:tcW w:w="1928" w:type="dxa"/>
          </w:tcPr>
          <w:p w14:paraId="31F75B13"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RESIDENTSNUM</w:t>
            </w:r>
          </w:p>
        </w:tc>
        <w:tc>
          <w:tcPr>
            <w:tcW w:w="2665" w:type="dxa"/>
          </w:tcPr>
          <w:p w14:paraId="796DAC62"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Проектируемая численность проживающих, чел.</w:t>
            </w:r>
          </w:p>
        </w:tc>
        <w:tc>
          <w:tcPr>
            <w:tcW w:w="1020" w:type="dxa"/>
          </w:tcPr>
          <w:p w14:paraId="7F7B2C8D"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Н</w:t>
            </w:r>
          </w:p>
        </w:tc>
        <w:tc>
          <w:tcPr>
            <w:tcW w:w="1757" w:type="dxa"/>
          </w:tcPr>
          <w:p w14:paraId="33690E4A"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Целое</w:t>
            </w:r>
          </w:p>
        </w:tc>
        <w:tc>
          <w:tcPr>
            <w:tcW w:w="2721" w:type="dxa"/>
          </w:tcPr>
          <w:p w14:paraId="60560A77"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1000</w:t>
            </w:r>
          </w:p>
        </w:tc>
        <w:tc>
          <w:tcPr>
            <w:tcW w:w="3087" w:type="dxa"/>
          </w:tcPr>
          <w:p w14:paraId="5FDC7269"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Заполняется для объектов жилого назначения</w:t>
            </w:r>
          </w:p>
        </w:tc>
      </w:tr>
    </w:tbl>
    <w:p w14:paraId="487E8F5A" w14:textId="77777777" w:rsidR="00635FA6" w:rsidRPr="00635FA6" w:rsidRDefault="00635FA6" w:rsidP="00635FA6">
      <w:pPr>
        <w:widowControl w:val="0"/>
        <w:autoSpaceDE w:val="0"/>
        <w:autoSpaceDN w:val="0"/>
        <w:ind w:firstLine="540"/>
        <w:jc w:val="both"/>
        <w:rPr>
          <w:rFonts w:eastAsiaTheme="minorEastAsia"/>
          <w:sz w:val="28"/>
          <w:szCs w:val="28"/>
        </w:rPr>
      </w:pPr>
    </w:p>
    <w:p w14:paraId="3A4E4B2F" w14:textId="77777777" w:rsidR="00635FA6" w:rsidRPr="00635FA6" w:rsidRDefault="00635FA6" w:rsidP="00635FA6">
      <w:pPr>
        <w:widowControl w:val="0"/>
        <w:autoSpaceDE w:val="0"/>
        <w:autoSpaceDN w:val="0"/>
        <w:ind w:firstLine="540"/>
        <w:jc w:val="both"/>
        <w:rPr>
          <w:rFonts w:eastAsiaTheme="minorEastAsia"/>
          <w:sz w:val="28"/>
          <w:szCs w:val="28"/>
        </w:rPr>
      </w:pPr>
      <w:r w:rsidRPr="00635FA6">
        <w:rPr>
          <w:rFonts w:eastAsiaTheme="minorEastAsia"/>
          <w:sz w:val="28"/>
          <w:szCs w:val="28"/>
        </w:rPr>
        <w:t>Наименование класса: "Красные линии" (redline)</w:t>
      </w:r>
    </w:p>
    <w:p w14:paraId="68A71B98" w14:textId="77777777" w:rsidR="00635FA6" w:rsidRPr="00635FA6" w:rsidRDefault="00635FA6" w:rsidP="00635FA6">
      <w:pPr>
        <w:widowControl w:val="0"/>
        <w:autoSpaceDE w:val="0"/>
        <w:autoSpaceDN w:val="0"/>
        <w:ind w:firstLine="540"/>
        <w:jc w:val="both"/>
        <w:rPr>
          <w:rFonts w:eastAsiaTheme="minorEastAsia"/>
          <w:sz w:val="28"/>
          <w:szCs w:val="28"/>
        </w:rPr>
      </w:pPr>
    </w:p>
    <w:p w14:paraId="6DDA8808" w14:textId="77777777" w:rsidR="00635FA6" w:rsidRPr="00635FA6" w:rsidRDefault="00635FA6" w:rsidP="00635FA6">
      <w:pPr>
        <w:widowControl w:val="0"/>
        <w:autoSpaceDE w:val="0"/>
        <w:autoSpaceDN w:val="0"/>
        <w:ind w:firstLine="540"/>
        <w:jc w:val="both"/>
        <w:rPr>
          <w:rFonts w:eastAsiaTheme="minorEastAsia"/>
          <w:sz w:val="28"/>
          <w:szCs w:val="28"/>
        </w:rPr>
      </w:pPr>
      <w:r w:rsidRPr="00635FA6">
        <w:rPr>
          <w:rFonts w:eastAsiaTheme="minorEastAsia"/>
          <w:sz w:val="28"/>
          <w:szCs w:val="28"/>
        </w:rPr>
        <w:t>Геометрическое описание: объект, имеющий вид локализации - площадной, линейный.</w:t>
      </w:r>
    </w:p>
    <w:p w14:paraId="73A197BC" w14:textId="77777777" w:rsidR="00635FA6" w:rsidRPr="00635FA6" w:rsidRDefault="00635FA6" w:rsidP="00635FA6">
      <w:pPr>
        <w:widowControl w:val="0"/>
        <w:autoSpaceDE w:val="0"/>
        <w:autoSpaceDN w:val="0"/>
        <w:spacing w:before="220"/>
        <w:ind w:firstLine="540"/>
        <w:jc w:val="both"/>
        <w:rPr>
          <w:rFonts w:eastAsiaTheme="minorEastAsia"/>
          <w:sz w:val="28"/>
          <w:szCs w:val="28"/>
        </w:rPr>
      </w:pPr>
      <w:r w:rsidRPr="00635FA6">
        <w:rPr>
          <w:rFonts w:eastAsiaTheme="minorEastAsia"/>
          <w:sz w:val="28"/>
          <w:szCs w:val="28"/>
        </w:rPr>
        <w:t>Описание атрибутивных данных геоинформационного слоя redline должно содержать:</w:t>
      </w:r>
    </w:p>
    <w:p w14:paraId="1946F8D1" w14:textId="77777777" w:rsidR="00635FA6" w:rsidRPr="00635FA6" w:rsidRDefault="00635FA6" w:rsidP="00635FA6">
      <w:pPr>
        <w:widowControl w:val="0"/>
        <w:autoSpaceDE w:val="0"/>
        <w:autoSpaceDN w:val="0"/>
        <w:ind w:firstLine="540"/>
        <w:jc w:val="both"/>
        <w:rPr>
          <w:rFonts w:eastAsiaTheme="minorEastAsia"/>
          <w:sz w:val="28"/>
          <w:szCs w:val="28"/>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665"/>
        <w:gridCol w:w="1020"/>
        <w:gridCol w:w="1757"/>
        <w:gridCol w:w="2721"/>
        <w:gridCol w:w="3087"/>
      </w:tblGrid>
      <w:tr w:rsidR="00635FA6" w:rsidRPr="00635FA6" w14:paraId="1B2B8601" w14:textId="77777777" w:rsidTr="0083143C">
        <w:tc>
          <w:tcPr>
            <w:tcW w:w="1928" w:type="dxa"/>
          </w:tcPr>
          <w:p w14:paraId="52C42498"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Код атрибута</w:t>
            </w:r>
          </w:p>
        </w:tc>
        <w:tc>
          <w:tcPr>
            <w:tcW w:w="2665" w:type="dxa"/>
          </w:tcPr>
          <w:p w14:paraId="49BCBDAD"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Описание</w:t>
            </w:r>
          </w:p>
        </w:tc>
        <w:tc>
          <w:tcPr>
            <w:tcW w:w="1020" w:type="dxa"/>
          </w:tcPr>
          <w:p w14:paraId="68C5633F"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Признак обязател</w:t>
            </w:r>
            <w:r w:rsidRPr="00635FA6">
              <w:rPr>
                <w:rFonts w:eastAsiaTheme="minorEastAsia"/>
                <w:sz w:val="24"/>
                <w:szCs w:val="24"/>
              </w:rPr>
              <w:lastRenderedPageBreak/>
              <w:t>ьности</w:t>
            </w:r>
          </w:p>
        </w:tc>
        <w:tc>
          <w:tcPr>
            <w:tcW w:w="1757" w:type="dxa"/>
          </w:tcPr>
          <w:p w14:paraId="777D5A13"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lastRenderedPageBreak/>
              <w:t>Тип данных</w:t>
            </w:r>
          </w:p>
        </w:tc>
        <w:tc>
          <w:tcPr>
            <w:tcW w:w="2721" w:type="dxa"/>
          </w:tcPr>
          <w:p w14:paraId="1EF58437"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Пример</w:t>
            </w:r>
          </w:p>
        </w:tc>
        <w:tc>
          <w:tcPr>
            <w:tcW w:w="3087" w:type="dxa"/>
          </w:tcPr>
          <w:p w14:paraId="4BDDE874"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Комментарий</w:t>
            </w:r>
          </w:p>
        </w:tc>
      </w:tr>
      <w:tr w:rsidR="00635FA6" w:rsidRPr="00635FA6" w14:paraId="1D63B2EC" w14:textId="77777777" w:rsidTr="0083143C">
        <w:tc>
          <w:tcPr>
            <w:tcW w:w="1928" w:type="dxa"/>
          </w:tcPr>
          <w:p w14:paraId="6FC0A25C"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GLOBALID</w:t>
            </w:r>
          </w:p>
        </w:tc>
        <w:tc>
          <w:tcPr>
            <w:tcW w:w="2665" w:type="dxa"/>
          </w:tcPr>
          <w:p w14:paraId="4C21A6FF"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Уникальный идентификатор</w:t>
            </w:r>
          </w:p>
        </w:tc>
        <w:tc>
          <w:tcPr>
            <w:tcW w:w="1020" w:type="dxa"/>
          </w:tcPr>
          <w:p w14:paraId="42105CFA"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О</w:t>
            </w:r>
          </w:p>
        </w:tc>
        <w:tc>
          <w:tcPr>
            <w:tcW w:w="1757" w:type="dxa"/>
          </w:tcPr>
          <w:p w14:paraId="08CBC295"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UUID</w:t>
            </w:r>
          </w:p>
        </w:tc>
        <w:tc>
          <w:tcPr>
            <w:tcW w:w="2721" w:type="dxa"/>
          </w:tcPr>
          <w:p w14:paraId="0BF486DA" w14:textId="77777777" w:rsidR="00635FA6" w:rsidRPr="00635FA6" w:rsidRDefault="00635FA6" w:rsidP="00635FA6">
            <w:pPr>
              <w:widowControl w:val="0"/>
              <w:autoSpaceDE w:val="0"/>
              <w:autoSpaceDN w:val="0"/>
              <w:jc w:val="both"/>
              <w:rPr>
                <w:rFonts w:eastAsiaTheme="minorEastAsia"/>
                <w:sz w:val="24"/>
                <w:szCs w:val="24"/>
                <w:lang w:val="en-US"/>
              </w:rPr>
            </w:pPr>
            <w:r w:rsidRPr="00635FA6">
              <w:rPr>
                <w:rFonts w:eastAsiaTheme="minorEastAsia"/>
                <w:sz w:val="24"/>
                <w:szCs w:val="24"/>
                <w:lang w:val="en-US"/>
              </w:rPr>
              <w:t>28a2c439-d69b-4f26-b51b-2fB134b4fe72</w:t>
            </w:r>
          </w:p>
        </w:tc>
        <w:tc>
          <w:tcPr>
            <w:tcW w:w="3087" w:type="dxa"/>
          </w:tcPr>
          <w:p w14:paraId="3EE61FEE"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Для каждого объекта (строки) в слое уникален, в одну строку, без пробелов</w:t>
            </w:r>
          </w:p>
        </w:tc>
      </w:tr>
      <w:tr w:rsidR="00635FA6" w:rsidRPr="00635FA6" w14:paraId="48789A40" w14:textId="77777777" w:rsidTr="0083143C">
        <w:tc>
          <w:tcPr>
            <w:tcW w:w="1928" w:type="dxa"/>
          </w:tcPr>
          <w:p w14:paraId="14D3C9D3"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NUMBER</w:t>
            </w:r>
          </w:p>
        </w:tc>
        <w:tc>
          <w:tcPr>
            <w:tcW w:w="2665" w:type="dxa"/>
          </w:tcPr>
          <w:p w14:paraId="1BF25F13"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Планировочный номер</w:t>
            </w:r>
          </w:p>
        </w:tc>
        <w:tc>
          <w:tcPr>
            <w:tcW w:w="1020" w:type="dxa"/>
          </w:tcPr>
          <w:p w14:paraId="3C3610F4"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Н</w:t>
            </w:r>
          </w:p>
        </w:tc>
        <w:tc>
          <w:tcPr>
            <w:tcW w:w="1757" w:type="dxa"/>
          </w:tcPr>
          <w:p w14:paraId="01352B33"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Символьное</w:t>
            </w:r>
          </w:p>
        </w:tc>
        <w:tc>
          <w:tcPr>
            <w:tcW w:w="2721" w:type="dxa"/>
          </w:tcPr>
          <w:p w14:paraId="6FC6ECBC"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2</w:t>
            </w:r>
          </w:p>
        </w:tc>
        <w:tc>
          <w:tcPr>
            <w:tcW w:w="3087" w:type="dxa"/>
          </w:tcPr>
          <w:p w14:paraId="3D74E4C1"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w:t>
            </w:r>
          </w:p>
        </w:tc>
      </w:tr>
      <w:tr w:rsidR="00635FA6" w:rsidRPr="00635FA6" w14:paraId="3D95CE1D" w14:textId="77777777" w:rsidTr="0083143C">
        <w:tc>
          <w:tcPr>
            <w:tcW w:w="1928" w:type="dxa"/>
          </w:tcPr>
          <w:p w14:paraId="55C276CB"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STATUS</w:t>
            </w:r>
          </w:p>
        </w:tc>
        <w:tc>
          <w:tcPr>
            <w:tcW w:w="2665" w:type="dxa"/>
          </w:tcPr>
          <w:p w14:paraId="20543904"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Статус красных линий</w:t>
            </w:r>
          </w:p>
        </w:tc>
        <w:tc>
          <w:tcPr>
            <w:tcW w:w="1020" w:type="dxa"/>
          </w:tcPr>
          <w:p w14:paraId="5A1C1E2D"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О</w:t>
            </w:r>
          </w:p>
        </w:tc>
        <w:tc>
          <w:tcPr>
            <w:tcW w:w="1757" w:type="dxa"/>
          </w:tcPr>
          <w:p w14:paraId="03BE8862"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Справочник 7E &lt;*&gt;</w:t>
            </w:r>
          </w:p>
        </w:tc>
        <w:tc>
          <w:tcPr>
            <w:tcW w:w="2721" w:type="dxa"/>
          </w:tcPr>
          <w:p w14:paraId="3F82B785"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7E.2</w:t>
            </w:r>
          </w:p>
        </w:tc>
        <w:tc>
          <w:tcPr>
            <w:tcW w:w="3087" w:type="dxa"/>
          </w:tcPr>
          <w:p w14:paraId="14C751B2"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Единичный выбор</w:t>
            </w:r>
          </w:p>
        </w:tc>
      </w:tr>
      <w:tr w:rsidR="00635FA6" w:rsidRPr="00635FA6" w14:paraId="4AC65DA8" w14:textId="77777777" w:rsidTr="0083143C">
        <w:tc>
          <w:tcPr>
            <w:tcW w:w="1928" w:type="dxa"/>
          </w:tcPr>
          <w:p w14:paraId="37110E12"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NPA_DOC</w:t>
            </w:r>
          </w:p>
        </w:tc>
        <w:tc>
          <w:tcPr>
            <w:tcW w:w="2665" w:type="dxa"/>
          </w:tcPr>
          <w:p w14:paraId="245592B8"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Наименование нормативно-правового акта, которым утверждены красные линии</w:t>
            </w:r>
          </w:p>
        </w:tc>
        <w:tc>
          <w:tcPr>
            <w:tcW w:w="1020" w:type="dxa"/>
          </w:tcPr>
          <w:p w14:paraId="01EA6FF1"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УО</w:t>
            </w:r>
          </w:p>
        </w:tc>
        <w:tc>
          <w:tcPr>
            <w:tcW w:w="1757" w:type="dxa"/>
          </w:tcPr>
          <w:p w14:paraId="19D534E3"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Символьное</w:t>
            </w:r>
          </w:p>
        </w:tc>
        <w:tc>
          <w:tcPr>
            <w:tcW w:w="2721" w:type="dxa"/>
          </w:tcPr>
          <w:p w14:paraId="235AB51F"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Распоряжение Комитета градостроительной политики Ленинградской области</w:t>
            </w:r>
          </w:p>
        </w:tc>
        <w:tc>
          <w:tcPr>
            <w:tcW w:w="3087" w:type="dxa"/>
          </w:tcPr>
          <w:p w14:paraId="69E329C5"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Заполняется при наличии нормативно-правового акта, которым утверждены красные линии</w:t>
            </w:r>
          </w:p>
        </w:tc>
      </w:tr>
      <w:tr w:rsidR="00635FA6" w:rsidRPr="00635FA6" w14:paraId="56F28506" w14:textId="77777777" w:rsidTr="0083143C">
        <w:tc>
          <w:tcPr>
            <w:tcW w:w="1928" w:type="dxa"/>
          </w:tcPr>
          <w:p w14:paraId="3703CFDF"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NPA_NUMBER</w:t>
            </w:r>
          </w:p>
        </w:tc>
        <w:tc>
          <w:tcPr>
            <w:tcW w:w="2665" w:type="dxa"/>
          </w:tcPr>
          <w:p w14:paraId="284A6FAF"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Номер утверждающего нормативно-правового акта</w:t>
            </w:r>
          </w:p>
        </w:tc>
        <w:tc>
          <w:tcPr>
            <w:tcW w:w="1020" w:type="dxa"/>
          </w:tcPr>
          <w:p w14:paraId="4AAB65F7"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УО</w:t>
            </w:r>
          </w:p>
        </w:tc>
        <w:tc>
          <w:tcPr>
            <w:tcW w:w="1757" w:type="dxa"/>
          </w:tcPr>
          <w:p w14:paraId="2C7382F5"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Символьное</w:t>
            </w:r>
          </w:p>
        </w:tc>
        <w:tc>
          <w:tcPr>
            <w:tcW w:w="2721" w:type="dxa"/>
          </w:tcPr>
          <w:p w14:paraId="6673BCC1"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65</w:t>
            </w:r>
          </w:p>
        </w:tc>
        <w:tc>
          <w:tcPr>
            <w:tcW w:w="3087" w:type="dxa"/>
          </w:tcPr>
          <w:p w14:paraId="011D2A75"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Заполняется при наличии нормативно-правового акта, которым утверждены красные линии</w:t>
            </w:r>
          </w:p>
        </w:tc>
      </w:tr>
      <w:tr w:rsidR="00635FA6" w:rsidRPr="00635FA6" w14:paraId="56147374" w14:textId="77777777" w:rsidTr="0083143C">
        <w:tc>
          <w:tcPr>
            <w:tcW w:w="1928" w:type="dxa"/>
          </w:tcPr>
          <w:p w14:paraId="30E60BB4"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NPA_DATE</w:t>
            </w:r>
          </w:p>
        </w:tc>
        <w:tc>
          <w:tcPr>
            <w:tcW w:w="2665" w:type="dxa"/>
          </w:tcPr>
          <w:p w14:paraId="045BB323"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Дата принятия утверждающего нормативно-правового акта</w:t>
            </w:r>
          </w:p>
        </w:tc>
        <w:tc>
          <w:tcPr>
            <w:tcW w:w="1020" w:type="dxa"/>
          </w:tcPr>
          <w:p w14:paraId="4CF408C6"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УО</w:t>
            </w:r>
          </w:p>
        </w:tc>
        <w:tc>
          <w:tcPr>
            <w:tcW w:w="1757" w:type="dxa"/>
          </w:tcPr>
          <w:p w14:paraId="49018393"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Дата</w:t>
            </w:r>
          </w:p>
        </w:tc>
        <w:tc>
          <w:tcPr>
            <w:tcW w:w="2721" w:type="dxa"/>
          </w:tcPr>
          <w:p w14:paraId="5A216A9A"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28.02.2022</w:t>
            </w:r>
          </w:p>
        </w:tc>
        <w:tc>
          <w:tcPr>
            <w:tcW w:w="3087" w:type="dxa"/>
          </w:tcPr>
          <w:p w14:paraId="4F038BBB"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Заполняется при наличии нормативно-правового акта, которым утверждены красные линии</w:t>
            </w:r>
          </w:p>
        </w:tc>
      </w:tr>
    </w:tbl>
    <w:p w14:paraId="699DFFE8" w14:textId="77777777" w:rsidR="00635FA6" w:rsidRPr="00635FA6" w:rsidRDefault="00635FA6" w:rsidP="00635FA6">
      <w:pPr>
        <w:widowControl w:val="0"/>
        <w:autoSpaceDE w:val="0"/>
        <w:autoSpaceDN w:val="0"/>
        <w:ind w:firstLine="540"/>
        <w:jc w:val="both"/>
        <w:rPr>
          <w:rFonts w:eastAsiaTheme="minorEastAsia"/>
          <w:sz w:val="28"/>
          <w:szCs w:val="28"/>
        </w:rPr>
      </w:pPr>
    </w:p>
    <w:p w14:paraId="6D6F4E28" w14:textId="77777777" w:rsidR="00635FA6" w:rsidRPr="00635FA6" w:rsidRDefault="00635FA6" w:rsidP="00635FA6">
      <w:pPr>
        <w:widowControl w:val="0"/>
        <w:autoSpaceDE w:val="0"/>
        <w:autoSpaceDN w:val="0"/>
        <w:ind w:firstLine="540"/>
        <w:jc w:val="both"/>
        <w:rPr>
          <w:rFonts w:eastAsiaTheme="minorEastAsia"/>
          <w:sz w:val="28"/>
          <w:szCs w:val="28"/>
        </w:rPr>
      </w:pPr>
      <w:r w:rsidRPr="00635FA6">
        <w:rPr>
          <w:rFonts w:eastAsiaTheme="minorEastAsia"/>
          <w:sz w:val="28"/>
          <w:szCs w:val="28"/>
        </w:rPr>
        <w:t>Наименование класса: "Образуемый (изменяемый) земельный участок" (formedland)</w:t>
      </w:r>
    </w:p>
    <w:p w14:paraId="62163D6E" w14:textId="77777777" w:rsidR="00635FA6" w:rsidRPr="00635FA6" w:rsidRDefault="00635FA6" w:rsidP="00635FA6">
      <w:pPr>
        <w:widowControl w:val="0"/>
        <w:autoSpaceDE w:val="0"/>
        <w:autoSpaceDN w:val="0"/>
        <w:ind w:firstLine="540"/>
        <w:jc w:val="both"/>
        <w:rPr>
          <w:rFonts w:eastAsiaTheme="minorEastAsia"/>
          <w:sz w:val="28"/>
          <w:szCs w:val="28"/>
        </w:rPr>
      </w:pPr>
    </w:p>
    <w:p w14:paraId="0A3F8A31" w14:textId="77777777" w:rsidR="00635FA6" w:rsidRPr="00635FA6" w:rsidRDefault="00635FA6" w:rsidP="00635FA6">
      <w:pPr>
        <w:widowControl w:val="0"/>
        <w:autoSpaceDE w:val="0"/>
        <w:autoSpaceDN w:val="0"/>
        <w:ind w:firstLine="540"/>
        <w:jc w:val="both"/>
        <w:rPr>
          <w:rFonts w:eastAsiaTheme="minorEastAsia"/>
          <w:sz w:val="28"/>
          <w:szCs w:val="28"/>
        </w:rPr>
      </w:pPr>
      <w:r w:rsidRPr="00635FA6">
        <w:rPr>
          <w:rFonts w:eastAsiaTheme="minorEastAsia"/>
          <w:sz w:val="28"/>
          <w:szCs w:val="28"/>
        </w:rPr>
        <w:t>Геометрическое описание: объект, имеющий вид локализации - площадной.</w:t>
      </w:r>
    </w:p>
    <w:p w14:paraId="42A53C7D" w14:textId="77777777" w:rsidR="00635FA6" w:rsidRPr="00635FA6" w:rsidRDefault="00635FA6" w:rsidP="00635FA6">
      <w:pPr>
        <w:widowControl w:val="0"/>
        <w:autoSpaceDE w:val="0"/>
        <w:autoSpaceDN w:val="0"/>
        <w:spacing w:before="220"/>
        <w:ind w:firstLine="540"/>
        <w:jc w:val="both"/>
        <w:rPr>
          <w:rFonts w:eastAsiaTheme="minorEastAsia"/>
          <w:sz w:val="28"/>
          <w:szCs w:val="28"/>
        </w:rPr>
      </w:pPr>
      <w:r w:rsidRPr="00635FA6">
        <w:rPr>
          <w:rFonts w:eastAsiaTheme="minorEastAsia"/>
          <w:sz w:val="28"/>
          <w:szCs w:val="28"/>
        </w:rPr>
        <w:t>Описание атрибутивных данных геоинформационного слоя formedland должно содержать:</w:t>
      </w:r>
    </w:p>
    <w:p w14:paraId="580E5436" w14:textId="77777777" w:rsidR="00635FA6" w:rsidRPr="00635FA6" w:rsidRDefault="00635FA6" w:rsidP="00635FA6">
      <w:pPr>
        <w:widowControl w:val="0"/>
        <w:autoSpaceDE w:val="0"/>
        <w:autoSpaceDN w:val="0"/>
        <w:ind w:firstLine="540"/>
        <w:jc w:val="both"/>
        <w:rPr>
          <w:rFonts w:eastAsiaTheme="minorEastAsia"/>
          <w:sz w:val="28"/>
          <w:szCs w:val="28"/>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665"/>
        <w:gridCol w:w="1214"/>
        <w:gridCol w:w="1563"/>
        <w:gridCol w:w="2721"/>
        <w:gridCol w:w="3229"/>
      </w:tblGrid>
      <w:tr w:rsidR="00635FA6" w:rsidRPr="00635FA6" w14:paraId="6511FF70" w14:textId="77777777" w:rsidTr="0083143C">
        <w:tc>
          <w:tcPr>
            <w:tcW w:w="1928" w:type="dxa"/>
          </w:tcPr>
          <w:p w14:paraId="38C17C6D"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lastRenderedPageBreak/>
              <w:t>Код атрибута</w:t>
            </w:r>
          </w:p>
        </w:tc>
        <w:tc>
          <w:tcPr>
            <w:tcW w:w="2665" w:type="dxa"/>
          </w:tcPr>
          <w:p w14:paraId="71CF2F25"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Описание</w:t>
            </w:r>
          </w:p>
        </w:tc>
        <w:tc>
          <w:tcPr>
            <w:tcW w:w="1214" w:type="dxa"/>
          </w:tcPr>
          <w:p w14:paraId="34509E92"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Признак обязательности</w:t>
            </w:r>
          </w:p>
        </w:tc>
        <w:tc>
          <w:tcPr>
            <w:tcW w:w="1563" w:type="dxa"/>
          </w:tcPr>
          <w:p w14:paraId="13E011E5"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Тип данных</w:t>
            </w:r>
          </w:p>
        </w:tc>
        <w:tc>
          <w:tcPr>
            <w:tcW w:w="2721" w:type="dxa"/>
          </w:tcPr>
          <w:p w14:paraId="161B4347"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Пример</w:t>
            </w:r>
          </w:p>
        </w:tc>
        <w:tc>
          <w:tcPr>
            <w:tcW w:w="3229" w:type="dxa"/>
          </w:tcPr>
          <w:p w14:paraId="2EF0C067"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Комментарий</w:t>
            </w:r>
          </w:p>
        </w:tc>
      </w:tr>
      <w:tr w:rsidR="00635FA6" w:rsidRPr="00635FA6" w14:paraId="69123348" w14:textId="77777777" w:rsidTr="0083143C">
        <w:tc>
          <w:tcPr>
            <w:tcW w:w="1928" w:type="dxa"/>
          </w:tcPr>
          <w:p w14:paraId="7E816B96"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GLOBALID</w:t>
            </w:r>
          </w:p>
        </w:tc>
        <w:tc>
          <w:tcPr>
            <w:tcW w:w="2665" w:type="dxa"/>
          </w:tcPr>
          <w:p w14:paraId="46095C04"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Уникальный идентификатор</w:t>
            </w:r>
          </w:p>
        </w:tc>
        <w:tc>
          <w:tcPr>
            <w:tcW w:w="1214" w:type="dxa"/>
          </w:tcPr>
          <w:p w14:paraId="701BEF79"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О</w:t>
            </w:r>
          </w:p>
        </w:tc>
        <w:tc>
          <w:tcPr>
            <w:tcW w:w="1563" w:type="dxa"/>
          </w:tcPr>
          <w:p w14:paraId="7ABEF5FB"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UUID</w:t>
            </w:r>
          </w:p>
        </w:tc>
        <w:tc>
          <w:tcPr>
            <w:tcW w:w="2721" w:type="dxa"/>
          </w:tcPr>
          <w:p w14:paraId="0AEF964C" w14:textId="77777777" w:rsidR="00635FA6" w:rsidRPr="00635FA6" w:rsidRDefault="00635FA6" w:rsidP="00635FA6">
            <w:pPr>
              <w:widowControl w:val="0"/>
              <w:autoSpaceDE w:val="0"/>
              <w:autoSpaceDN w:val="0"/>
              <w:jc w:val="both"/>
              <w:rPr>
                <w:rFonts w:eastAsiaTheme="minorEastAsia"/>
                <w:sz w:val="24"/>
                <w:szCs w:val="24"/>
                <w:lang w:val="en-US"/>
              </w:rPr>
            </w:pPr>
            <w:r w:rsidRPr="00635FA6">
              <w:rPr>
                <w:rFonts w:eastAsiaTheme="minorEastAsia"/>
                <w:sz w:val="24"/>
                <w:szCs w:val="24"/>
                <w:lang w:val="en-US"/>
              </w:rPr>
              <w:t>28a2c439-d69b-4f26-b51b-2f8134b4fe72</w:t>
            </w:r>
          </w:p>
        </w:tc>
        <w:tc>
          <w:tcPr>
            <w:tcW w:w="3229" w:type="dxa"/>
          </w:tcPr>
          <w:p w14:paraId="24659BAE"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Для каждого объекта (строки) в слое уникален, в одну строку, без пробелов</w:t>
            </w:r>
          </w:p>
        </w:tc>
      </w:tr>
      <w:tr w:rsidR="00635FA6" w:rsidRPr="00635FA6" w14:paraId="699F2569" w14:textId="77777777" w:rsidTr="0083143C">
        <w:tc>
          <w:tcPr>
            <w:tcW w:w="1928" w:type="dxa"/>
          </w:tcPr>
          <w:p w14:paraId="7A463F86"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CLASS</w:t>
            </w:r>
          </w:p>
        </w:tc>
        <w:tc>
          <w:tcPr>
            <w:tcW w:w="2665" w:type="dxa"/>
          </w:tcPr>
          <w:p w14:paraId="73FFE6DF"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Вид границы образуемого (изменяемого) земельного участка</w:t>
            </w:r>
          </w:p>
        </w:tc>
        <w:tc>
          <w:tcPr>
            <w:tcW w:w="1214" w:type="dxa"/>
          </w:tcPr>
          <w:p w14:paraId="3B48E822"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О</w:t>
            </w:r>
          </w:p>
        </w:tc>
        <w:tc>
          <w:tcPr>
            <w:tcW w:w="1563" w:type="dxa"/>
          </w:tcPr>
          <w:p w14:paraId="76FE2236"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Справочник 7F &lt;*&gt;</w:t>
            </w:r>
          </w:p>
        </w:tc>
        <w:tc>
          <w:tcPr>
            <w:tcW w:w="2721" w:type="dxa"/>
          </w:tcPr>
          <w:p w14:paraId="0E7364DC"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7F.4</w:t>
            </w:r>
          </w:p>
        </w:tc>
        <w:tc>
          <w:tcPr>
            <w:tcW w:w="3229" w:type="dxa"/>
          </w:tcPr>
          <w:p w14:paraId="7BF10D7B"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Единичный выбор</w:t>
            </w:r>
          </w:p>
        </w:tc>
      </w:tr>
      <w:tr w:rsidR="00635FA6" w:rsidRPr="00635FA6" w14:paraId="36F1B606" w14:textId="77777777" w:rsidTr="0083143C">
        <w:tc>
          <w:tcPr>
            <w:tcW w:w="1928" w:type="dxa"/>
          </w:tcPr>
          <w:p w14:paraId="196B258F"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STATUS</w:t>
            </w:r>
          </w:p>
        </w:tc>
        <w:tc>
          <w:tcPr>
            <w:tcW w:w="2665" w:type="dxa"/>
          </w:tcPr>
          <w:p w14:paraId="3E8C8E74"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Статус объекта</w:t>
            </w:r>
          </w:p>
        </w:tc>
        <w:tc>
          <w:tcPr>
            <w:tcW w:w="1214" w:type="dxa"/>
          </w:tcPr>
          <w:p w14:paraId="3141D820"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О</w:t>
            </w:r>
          </w:p>
        </w:tc>
        <w:tc>
          <w:tcPr>
            <w:tcW w:w="1563" w:type="dxa"/>
          </w:tcPr>
          <w:p w14:paraId="460D1140"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Справочник 7B &lt;*&gt;</w:t>
            </w:r>
          </w:p>
        </w:tc>
        <w:tc>
          <w:tcPr>
            <w:tcW w:w="2721" w:type="dxa"/>
          </w:tcPr>
          <w:p w14:paraId="7E5BA4FB"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7B.2</w:t>
            </w:r>
          </w:p>
        </w:tc>
        <w:tc>
          <w:tcPr>
            <w:tcW w:w="3229" w:type="dxa"/>
          </w:tcPr>
          <w:p w14:paraId="1CD51E22"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Единичный выбор</w:t>
            </w:r>
          </w:p>
        </w:tc>
      </w:tr>
      <w:tr w:rsidR="00635FA6" w:rsidRPr="00635FA6" w14:paraId="41B2DADC" w14:textId="77777777" w:rsidTr="0083143C">
        <w:tc>
          <w:tcPr>
            <w:tcW w:w="1928" w:type="dxa"/>
          </w:tcPr>
          <w:p w14:paraId="71E0DC71"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FORMINGTYPE</w:t>
            </w:r>
          </w:p>
        </w:tc>
        <w:tc>
          <w:tcPr>
            <w:tcW w:w="2665" w:type="dxa"/>
          </w:tcPr>
          <w:p w14:paraId="5A75DA34"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Способ образования земельного участка</w:t>
            </w:r>
          </w:p>
        </w:tc>
        <w:tc>
          <w:tcPr>
            <w:tcW w:w="1214" w:type="dxa"/>
          </w:tcPr>
          <w:p w14:paraId="7640E02B"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УО</w:t>
            </w:r>
          </w:p>
        </w:tc>
        <w:tc>
          <w:tcPr>
            <w:tcW w:w="1563" w:type="dxa"/>
          </w:tcPr>
          <w:p w14:paraId="31E4C550"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Справочник 7G &lt;*&gt;</w:t>
            </w:r>
          </w:p>
        </w:tc>
        <w:tc>
          <w:tcPr>
            <w:tcW w:w="2721" w:type="dxa"/>
          </w:tcPr>
          <w:p w14:paraId="307252EC"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7G.3</w:t>
            </w:r>
          </w:p>
        </w:tc>
        <w:tc>
          <w:tcPr>
            <w:tcW w:w="3229" w:type="dxa"/>
          </w:tcPr>
          <w:p w14:paraId="2CE3FECD"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Заполняется для объектов со статусом "7B.2", единичный выбор</w:t>
            </w:r>
          </w:p>
        </w:tc>
      </w:tr>
      <w:tr w:rsidR="00635FA6" w:rsidRPr="00635FA6" w14:paraId="5E71936D" w14:textId="77777777" w:rsidTr="0083143C">
        <w:tc>
          <w:tcPr>
            <w:tcW w:w="1928" w:type="dxa"/>
          </w:tcPr>
          <w:p w14:paraId="05830257"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NOMINALNUM</w:t>
            </w:r>
          </w:p>
        </w:tc>
        <w:tc>
          <w:tcPr>
            <w:tcW w:w="2665" w:type="dxa"/>
          </w:tcPr>
          <w:p w14:paraId="0DFD83F9"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Условный или кадастровый номер образуемого (изменяемого) земельного участка</w:t>
            </w:r>
          </w:p>
        </w:tc>
        <w:tc>
          <w:tcPr>
            <w:tcW w:w="1214" w:type="dxa"/>
          </w:tcPr>
          <w:p w14:paraId="51BC9C0E"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О</w:t>
            </w:r>
          </w:p>
        </w:tc>
        <w:tc>
          <w:tcPr>
            <w:tcW w:w="1563" w:type="dxa"/>
          </w:tcPr>
          <w:p w14:paraId="4BBBB28E"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Символьное</w:t>
            </w:r>
          </w:p>
        </w:tc>
        <w:tc>
          <w:tcPr>
            <w:tcW w:w="2721" w:type="dxa"/>
          </w:tcPr>
          <w:p w14:paraId="7ABDD9E2"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47:23:0259002:ЗУ25</w:t>
            </w:r>
          </w:p>
        </w:tc>
        <w:tc>
          <w:tcPr>
            <w:tcW w:w="3229" w:type="dxa"/>
          </w:tcPr>
          <w:p w14:paraId="605CAD4F"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w:t>
            </w:r>
          </w:p>
        </w:tc>
      </w:tr>
      <w:tr w:rsidR="00635FA6" w:rsidRPr="00635FA6" w14:paraId="35C73594" w14:textId="77777777" w:rsidTr="0083143C">
        <w:tc>
          <w:tcPr>
            <w:tcW w:w="1928" w:type="dxa"/>
          </w:tcPr>
          <w:p w14:paraId="4631B3BC"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LOCATION</w:t>
            </w:r>
          </w:p>
        </w:tc>
        <w:tc>
          <w:tcPr>
            <w:tcW w:w="2665" w:type="dxa"/>
          </w:tcPr>
          <w:p w14:paraId="7BC905CA"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Местоположение</w:t>
            </w:r>
          </w:p>
        </w:tc>
        <w:tc>
          <w:tcPr>
            <w:tcW w:w="1214" w:type="dxa"/>
          </w:tcPr>
          <w:p w14:paraId="69F0160F"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Н</w:t>
            </w:r>
          </w:p>
        </w:tc>
        <w:tc>
          <w:tcPr>
            <w:tcW w:w="1563" w:type="dxa"/>
          </w:tcPr>
          <w:p w14:paraId="3A8B2B12"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Символьное</w:t>
            </w:r>
          </w:p>
        </w:tc>
        <w:tc>
          <w:tcPr>
            <w:tcW w:w="2721" w:type="dxa"/>
          </w:tcPr>
          <w:p w14:paraId="0800216B"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w:t>
            </w:r>
          </w:p>
        </w:tc>
        <w:tc>
          <w:tcPr>
            <w:tcW w:w="3229" w:type="dxa"/>
          </w:tcPr>
          <w:p w14:paraId="080EAB1D"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Адрес или описание местоположения. Указывается для существующих земельных участков</w:t>
            </w:r>
          </w:p>
        </w:tc>
      </w:tr>
      <w:tr w:rsidR="00635FA6" w:rsidRPr="00635FA6" w14:paraId="10FB3004" w14:textId="77777777" w:rsidTr="0083143C">
        <w:tc>
          <w:tcPr>
            <w:tcW w:w="1928" w:type="dxa"/>
          </w:tcPr>
          <w:p w14:paraId="365F3187"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PERMITTEDUSETYPE</w:t>
            </w:r>
          </w:p>
        </w:tc>
        <w:tc>
          <w:tcPr>
            <w:tcW w:w="2665" w:type="dxa"/>
          </w:tcPr>
          <w:p w14:paraId="7CFBDBCF"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 xml:space="preserve">Вид разрешенного использования </w:t>
            </w:r>
            <w:r w:rsidRPr="00635FA6">
              <w:rPr>
                <w:rFonts w:eastAsiaTheme="minorEastAsia"/>
                <w:sz w:val="24"/>
                <w:szCs w:val="24"/>
              </w:rPr>
              <w:lastRenderedPageBreak/>
              <w:t>земельного участка и объекта капитального строительства</w:t>
            </w:r>
          </w:p>
        </w:tc>
        <w:tc>
          <w:tcPr>
            <w:tcW w:w="1214" w:type="dxa"/>
          </w:tcPr>
          <w:p w14:paraId="652C973F"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lastRenderedPageBreak/>
              <w:t>О</w:t>
            </w:r>
          </w:p>
        </w:tc>
        <w:tc>
          <w:tcPr>
            <w:tcW w:w="1563" w:type="dxa"/>
          </w:tcPr>
          <w:p w14:paraId="7AB3403F"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Символьное</w:t>
            </w:r>
          </w:p>
        </w:tc>
        <w:tc>
          <w:tcPr>
            <w:tcW w:w="2721" w:type="dxa"/>
          </w:tcPr>
          <w:p w14:paraId="49B4B476"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 xml:space="preserve">Малоэтажная многоквартирная жилая </w:t>
            </w:r>
            <w:r w:rsidRPr="00635FA6">
              <w:rPr>
                <w:rFonts w:eastAsiaTheme="minorEastAsia"/>
                <w:sz w:val="24"/>
                <w:szCs w:val="24"/>
              </w:rPr>
              <w:lastRenderedPageBreak/>
              <w:t>застройка</w:t>
            </w:r>
          </w:p>
        </w:tc>
        <w:tc>
          <w:tcPr>
            <w:tcW w:w="3229" w:type="dxa"/>
          </w:tcPr>
          <w:p w14:paraId="347BEB35"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lastRenderedPageBreak/>
              <w:t>-</w:t>
            </w:r>
          </w:p>
        </w:tc>
      </w:tr>
      <w:tr w:rsidR="00635FA6" w:rsidRPr="00635FA6" w14:paraId="3673AF92" w14:textId="77777777" w:rsidTr="0083143C">
        <w:tc>
          <w:tcPr>
            <w:tcW w:w="1928" w:type="dxa"/>
          </w:tcPr>
          <w:p w14:paraId="0F6DC22D"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AREA</w:t>
            </w:r>
          </w:p>
        </w:tc>
        <w:tc>
          <w:tcPr>
            <w:tcW w:w="2665" w:type="dxa"/>
          </w:tcPr>
          <w:p w14:paraId="00BEFF16"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Площадь общая, кв. м</w:t>
            </w:r>
          </w:p>
        </w:tc>
        <w:tc>
          <w:tcPr>
            <w:tcW w:w="1214" w:type="dxa"/>
          </w:tcPr>
          <w:p w14:paraId="3A4C8E17"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О</w:t>
            </w:r>
          </w:p>
        </w:tc>
        <w:tc>
          <w:tcPr>
            <w:tcW w:w="1563" w:type="dxa"/>
          </w:tcPr>
          <w:p w14:paraId="25F3CA72"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Вещественное</w:t>
            </w:r>
          </w:p>
        </w:tc>
        <w:tc>
          <w:tcPr>
            <w:tcW w:w="2721" w:type="dxa"/>
          </w:tcPr>
          <w:p w14:paraId="14AA3E4D"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248</w:t>
            </w:r>
          </w:p>
        </w:tc>
        <w:tc>
          <w:tcPr>
            <w:tcW w:w="3229" w:type="dxa"/>
          </w:tcPr>
          <w:p w14:paraId="6224BD01"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Площадь земельного участка</w:t>
            </w:r>
          </w:p>
        </w:tc>
      </w:tr>
      <w:tr w:rsidR="00635FA6" w:rsidRPr="00635FA6" w14:paraId="5CDB6514" w14:textId="77777777" w:rsidTr="0083143C">
        <w:tc>
          <w:tcPr>
            <w:tcW w:w="1928" w:type="dxa"/>
          </w:tcPr>
          <w:p w14:paraId="0F235693"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EASEMENT</w:t>
            </w:r>
          </w:p>
        </w:tc>
        <w:tc>
          <w:tcPr>
            <w:tcW w:w="2665" w:type="dxa"/>
          </w:tcPr>
          <w:p w14:paraId="59BCF368"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Информация о наличии публичного сервитута</w:t>
            </w:r>
          </w:p>
        </w:tc>
        <w:tc>
          <w:tcPr>
            <w:tcW w:w="1214" w:type="dxa"/>
          </w:tcPr>
          <w:p w14:paraId="40D2CADA"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УО</w:t>
            </w:r>
          </w:p>
        </w:tc>
        <w:tc>
          <w:tcPr>
            <w:tcW w:w="1563" w:type="dxa"/>
          </w:tcPr>
          <w:p w14:paraId="71BCE083"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Символьное</w:t>
            </w:r>
          </w:p>
        </w:tc>
        <w:tc>
          <w:tcPr>
            <w:tcW w:w="2721" w:type="dxa"/>
          </w:tcPr>
          <w:p w14:paraId="75FE0131"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w:t>
            </w:r>
          </w:p>
        </w:tc>
        <w:tc>
          <w:tcPr>
            <w:tcW w:w="3229" w:type="dxa"/>
          </w:tcPr>
          <w:p w14:paraId="2C809B87"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Заполняется в случае, если установлен публичный сервитут</w:t>
            </w:r>
          </w:p>
        </w:tc>
      </w:tr>
      <w:tr w:rsidR="00635FA6" w:rsidRPr="00635FA6" w14:paraId="7FBCEBB6" w14:textId="77777777" w:rsidTr="0083143C">
        <w:tc>
          <w:tcPr>
            <w:tcW w:w="1928" w:type="dxa"/>
          </w:tcPr>
          <w:p w14:paraId="67C1A4B4"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ZOP</w:t>
            </w:r>
          </w:p>
        </w:tc>
        <w:tc>
          <w:tcPr>
            <w:tcW w:w="2665" w:type="dxa"/>
          </w:tcPr>
          <w:p w14:paraId="0AD87193"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Информация об отнесении к территории общего пользования или имуществу общего пользования</w:t>
            </w:r>
          </w:p>
        </w:tc>
        <w:tc>
          <w:tcPr>
            <w:tcW w:w="1214" w:type="dxa"/>
          </w:tcPr>
          <w:p w14:paraId="2C89C243"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УО</w:t>
            </w:r>
          </w:p>
        </w:tc>
        <w:tc>
          <w:tcPr>
            <w:tcW w:w="1563" w:type="dxa"/>
          </w:tcPr>
          <w:p w14:paraId="3BEE3E1C"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Символьное</w:t>
            </w:r>
          </w:p>
        </w:tc>
        <w:tc>
          <w:tcPr>
            <w:tcW w:w="2721" w:type="dxa"/>
          </w:tcPr>
          <w:p w14:paraId="3DD193BC"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Территория общего пользования</w:t>
            </w:r>
          </w:p>
        </w:tc>
        <w:tc>
          <w:tcPr>
            <w:tcW w:w="3229" w:type="dxa"/>
          </w:tcPr>
          <w:p w14:paraId="2C1D6BCA"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Заполняется в случае, если проектом межевания территории земельный участок отнесен к территории общего пользования или имуществу общего пользования</w:t>
            </w:r>
          </w:p>
        </w:tc>
      </w:tr>
      <w:tr w:rsidR="00635FA6" w:rsidRPr="00635FA6" w14:paraId="441D8247" w14:textId="77777777" w:rsidTr="0083143C">
        <w:tc>
          <w:tcPr>
            <w:tcW w:w="1928" w:type="dxa"/>
          </w:tcPr>
          <w:p w14:paraId="0DABA253"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REZERV</w:t>
            </w:r>
          </w:p>
        </w:tc>
        <w:tc>
          <w:tcPr>
            <w:tcW w:w="2665" w:type="dxa"/>
          </w:tcPr>
          <w:p w14:paraId="0C7F11B6"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Информация о резервировании для государственных или муниципальных нужд</w:t>
            </w:r>
          </w:p>
        </w:tc>
        <w:tc>
          <w:tcPr>
            <w:tcW w:w="1214" w:type="dxa"/>
          </w:tcPr>
          <w:p w14:paraId="01D73881"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УО</w:t>
            </w:r>
          </w:p>
        </w:tc>
        <w:tc>
          <w:tcPr>
            <w:tcW w:w="1563" w:type="dxa"/>
          </w:tcPr>
          <w:p w14:paraId="389F67FC"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Символьное</w:t>
            </w:r>
          </w:p>
        </w:tc>
        <w:tc>
          <w:tcPr>
            <w:tcW w:w="2721" w:type="dxa"/>
          </w:tcPr>
          <w:p w14:paraId="5664EE16"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Резервирование</w:t>
            </w:r>
          </w:p>
        </w:tc>
        <w:tc>
          <w:tcPr>
            <w:tcW w:w="3229" w:type="dxa"/>
          </w:tcPr>
          <w:p w14:paraId="790EB408"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Заполняется в случае, если проектом межевания территории предусмотрено резервирование земельных участков</w:t>
            </w:r>
          </w:p>
        </w:tc>
      </w:tr>
    </w:tbl>
    <w:p w14:paraId="330FC020" w14:textId="77777777" w:rsidR="00635FA6" w:rsidRPr="00635FA6" w:rsidRDefault="00635FA6" w:rsidP="00635FA6">
      <w:pPr>
        <w:widowControl w:val="0"/>
        <w:autoSpaceDE w:val="0"/>
        <w:autoSpaceDN w:val="0"/>
        <w:ind w:firstLine="540"/>
        <w:jc w:val="both"/>
        <w:rPr>
          <w:rFonts w:eastAsiaTheme="minorEastAsia"/>
          <w:sz w:val="28"/>
          <w:szCs w:val="28"/>
        </w:rPr>
      </w:pPr>
    </w:p>
    <w:p w14:paraId="7E4A60AA" w14:textId="77777777" w:rsidR="00635FA6" w:rsidRPr="00635FA6" w:rsidRDefault="00635FA6" w:rsidP="00635FA6">
      <w:pPr>
        <w:widowControl w:val="0"/>
        <w:autoSpaceDE w:val="0"/>
        <w:autoSpaceDN w:val="0"/>
        <w:ind w:firstLine="540"/>
        <w:jc w:val="both"/>
        <w:rPr>
          <w:rFonts w:eastAsiaTheme="minorEastAsia"/>
          <w:sz w:val="28"/>
          <w:szCs w:val="28"/>
        </w:rPr>
      </w:pPr>
      <w:r w:rsidRPr="00635FA6">
        <w:rPr>
          <w:rFonts w:eastAsiaTheme="minorEastAsia"/>
          <w:sz w:val="28"/>
          <w:szCs w:val="28"/>
        </w:rPr>
        <w:t>Наименование класса: "Линии отступа от красных линий" (indentline)</w:t>
      </w:r>
    </w:p>
    <w:p w14:paraId="066B602F" w14:textId="77777777" w:rsidR="00635FA6" w:rsidRPr="00635FA6" w:rsidRDefault="00635FA6" w:rsidP="00635FA6">
      <w:pPr>
        <w:widowControl w:val="0"/>
        <w:autoSpaceDE w:val="0"/>
        <w:autoSpaceDN w:val="0"/>
        <w:ind w:firstLine="540"/>
        <w:jc w:val="both"/>
        <w:rPr>
          <w:rFonts w:eastAsiaTheme="minorEastAsia"/>
          <w:sz w:val="28"/>
          <w:szCs w:val="28"/>
        </w:rPr>
      </w:pPr>
    </w:p>
    <w:p w14:paraId="60559974" w14:textId="77777777" w:rsidR="00635FA6" w:rsidRPr="00635FA6" w:rsidRDefault="00635FA6" w:rsidP="00635FA6">
      <w:pPr>
        <w:widowControl w:val="0"/>
        <w:autoSpaceDE w:val="0"/>
        <w:autoSpaceDN w:val="0"/>
        <w:ind w:firstLine="540"/>
        <w:jc w:val="both"/>
        <w:rPr>
          <w:rFonts w:eastAsiaTheme="minorEastAsia"/>
          <w:sz w:val="28"/>
          <w:szCs w:val="28"/>
        </w:rPr>
      </w:pPr>
      <w:r w:rsidRPr="00635FA6">
        <w:rPr>
          <w:rFonts w:eastAsiaTheme="minorEastAsia"/>
          <w:sz w:val="28"/>
          <w:szCs w:val="28"/>
        </w:rPr>
        <w:t>Геометрическое описание: объект, имеющий вид локализации - площадной, линейный.</w:t>
      </w:r>
    </w:p>
    <w:p w14:paraId="4EECE1B0" w14:textId="77777777" w:rsidR="00635FA6" w:rsidRPr="00635FA6" w:rsidRDefault="00635FA6" w:rsidP="00635FA6">
      <w:pPr>
        <w:widowControl w:val="0"/>
        <w:autoSpaceDE w:val="0"/>
        <w:autoSpaceDN w:val="0"/>
        <w:spacing w:before="220"/>
        <w:ind w:firstLine="540"/>
        <w:jc w:val="both"/>
        <w:rPr>
          <w:rFonts w:eastAsiaTheme="minorEastAsia"/>
          <w:sz w:val="28"/>
          <w:szCs w:val="28"/>
        </w:rPr>
      </w:pPr>
      <w:r w:rsidRPr="00635FA6">
        <w:rPr>
          <w:rFonts w:eastAsiaTheme="minorEastAsia"/>
          <w:sz w:val="28"/>
          <w:szCs w:val="28"/>
        </w:rPr>
        <w:t>Описание атрибутивных данных геоинформационного слоя indentline должно содержать:</w:t>
      </w:r>
    </w:p>
    <w:p w14:paraId="709B0203" w14:textId="77777777" w:rsidR="00635FA6" w:rsidRPr="00635FA6" w:rsidRDefault="00635FA6" w:rsidP="00635FA6">
      <w:pPr>
        <w:widowControl w:val="0"/>
        <w:autoSpaceDE w:val="0"/>
        <w:autoSpaceDN w:val="0"/>
        <w:ind w:firstLine="540"/>
        <w:jc w:val="both"/>
        <w:rPr>
          <w:rFonts w:eastAsiaTheme="minorEastAsia"/>
          <w:sz w:val="28"/>
          <w:szCs w:val="28"/>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665"/>
        <w:gridCol w:w="1214"/>
        <w:gridCol w:w="1563"/>
        <w:gridCol w:w="2721"/>
        <w:gridCol w:w="3087"/>
      </w:tblGrid>
      <w:tr w:rsidR="00635FA6" w:rsidRPr="00635FA6" w14:paraId="267D2733" w14:textId="77777777" w:rsidTr="0083143C">
        <w:tc>
          <w:tcPr>
            <w:tcW w:w="1928" w:type="dxa"/>
          </w:tcPr>
          <w:p w14:paraId="05A92E92"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lastRenderedPageBreak/>
              <w:t>Код атрибута</w:t>
            </w:r>
          </w:p>
        </w:tc>
        <w:tc>
          <w:tcPr>
            <w:tcW w:w="2665" w:type="dxa"/>
          </w:tcPr>
          <w:p w14:paraId="466C45B8"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Описание</w:t>
            </w:r>
          </w:p>
        </w:tc>
        <w:tc>
          <w:tcPr>
            <w:tcW w:w="1214" w:type="dxa"/>
          </w:tcPr>
          <w:p w14:paraId="42BB83E7"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Признак обязательности</w:t>
            </w:r>
          </w:p>
        </w:tc>
        <w:tc>
          <w:tcPr>
            <w:tcW w:w="1563" w:type="dxa"/>
          </w:tcPr>
          <w:p w14:paraId="2EC00983"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Тип данных</w:t>
            </w:r>
          </w:p>
        </w:tc>
        <w:tc>
          <w:tcPr>
            <w:tcW w:w="2721" w:type="dxa"/>
          </w:tcPr>
          <w:p w14:paraId="1839C334"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Пример</w:t>
            </w:r>
          </w:p>
        </w:tc>
        <w:tc>
          <w:tcPr>
            <w:tcW w:w="3087" w:type="dxa"/>
          </w:tcPr>
          <w:p w14:paraId="7B0268D8"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Комментарий</w:t>
            </w:r>
          </w:p>
        </w:tc>
      </w:tr>
      <w:tr w:rsidR="00635FA6" w:rsidRPr="00635FA6" w14:paraId="06BAA84A" w14:textId="77777777" w:rsidTr="0083143C">
        <w:tc>
          <w:tcPr>
            <w:tcW w:w="1928" w:type="dxa"/>
          </w:tcPr>
          <w:p w14:paraId="2A558567"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GLOBALID</w:t>
            </w:r>
          </w:p>
        </w:tc>
        <w:tc>
          <w:tcPr>
            <w:tcW w:w="2665" w:type="dxa"/>
          </w:tcPr>
          <w:p w14:paraId="2DEB8AE6"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Уникальный идентификатор</w:t>
            </w:r>
          </w:p>
        </w:tc>
        <w:tc>
          <w:tcPr>
            <w:tcW w:w="1214" w:type="dxa"/>
          </w:tcPr>
          <w:p w14:paraId="403C6229"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О</w:t>
            </w:r>
          </w:p>
        </w:tc>
        <w:tc>
          <w:tcPr>
            <w:tcW w:w="1563" w:type="dxa"/>
          </w:tcPr>
          <w:p w14:paraId="678E991B"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UUID</w:t>
            </w:r>
          </w:p>
        </w:tc>
        <w:tc>
          <w:tcPr>
            <w:tcW w:w="2721" w:type="dxa"/>
          </w:tcPr>
          <w:p w14:paraId="64949552" w14:textId="77777777" w:rsidR="00635FA6" w:rsidRPr="00635FA6" w:rsidRDefault="00635FA6" w:rsidP="00635FA6">
            <w:pPr>
              <w:widowControl w:val="0"/>
              <w:autoSpaceDE w:val="0"/>
              <w:autoSpaceDN w:val="0"/>
              <w:jc w:val="both"/>
              <w:rPr>
                <w:rFonts w:eastAsiaTheme="minorEastAsia"/>
                <w:sz w:val="24"/>
                <w:szCs w:val="24"/>
                <w:lang w:val="en-US"/>
              </w:rPr>
            </w:pPr>
            <w:r w:rsidRPr="00635FA6">
              <w:rPr>
                <w:rFonts w:eastAsiaTheme="minorEastAsia"/>
                <w:sz w:val="24"/>
                <w:szCs w:val="24"/>
                <w:lang w:val="en-US"/>
              </w:rPr>
              <w:t>28a2c439-d69b-4f26-b51b-2f8134b4fe72</w:t>
            </w:r>
          </w:p>
        </w:tc>
        <w:tc>
          <w:tcPr>
            <w:tcW w:w="3087" w:type="dxa"/>
          </w:tcPr>
          <w:p w14:paraId="333155F0"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Для каждого объекта (строки) в слое уникален, в одну строку, без пробелов</w:t>
            </w:r>
          </w:p>
        </w:tc>
      </w:tr>
      <w:tr w:rsidR="00635FA6" w:rsidRPr="00635FA6" w14:paraId="08BB20FB" w14:textId="77777777" w:rsidTr="0083143C">
        <w:tc>
          <w:tcPr>
            <w:tcW w:w="1928" w:type="dxa"/>
          </w:tcPr>
          <w:p w14:paraId="41D6D907"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NUMBER</w:t>
            </w:r>
          </w:p>
        </w:tc>
        <w:tc>
          <w:tcPr>
            <w:tcW w:w="2665" w:type="dxa"/>
          </w:tcPr>
          <w:p w14:paraId="6A50B995"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Планировочный номер</w:t>
            </w:r>
          </w:p>
        </w:tc>
        <w:tc>
          <w:tcPr>
            <w:tcW w:w="1214" w:type="dxa"/>
          </w:tcPr>
          <w:p w14:paraId="35EC7361"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О</w:t>
            </w:r>
          </w:p>
        </w:tc>
        <w:tc>
          <w:tcPr>
            <w:tcW w:w="1563" w:type="dxa"/>
          </w:tcPr>
          <w:p w14:paraId="4B131971"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Символьное</w:t>
            </w:r>
          </w:p>
        </w:tc>
        <w:tc>
          <w:tcPr>
            <w:tcW w:w="2721" w:type="dxa"/>
          </w:tcPr>
          <w:p w14:paraId="36C3EFA6"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23</w:t>
            </w:r>
          </w:p>
        </w:tc>
        <w:tc>
          <w:tcPr>
            <w:tcW w:w="3087" w:type="dxa"/>
          </w:tcPr>
          <w:p w14:paraId="15CD86DA"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w:t>
            </w:r>
          </w:p>
        </w:tc>
      </w:tr>
    </w:tbl>
    <w:p w14:paraId="0DECF11D" w14:textId="77777777" w:rsidR="00635FA6" w:rsidRPr="00635FA6" w:rsidRDefault="00635FA6" w:rsidP="00635FA6">
      <w:pPr>
        <w:widowControl w:val="0"/>
        <w:autoSpaceDE w:val="0"/>
        <w:autoSpaceDN w:val="0"/>
        <w:ind w:firstLine="540"/>
        <w:jc w:val="both"/>
        <w:rPr>
          <w:rFonts w:eastAsiaTheme="minorEastAsia"/>
          <w:sz w:val="28"/>
          <w:szCs w:val="28"/>
        </w:rPr>
      </w:pPr>
    </w:p>
    <w:p w14:paraId="55EA944A" w14:textId="77777777" w:rsidR="00635FA6" w:rsidRPr="00635FA6" w:rsidRDefault="00635FA6" w:rsidP="0091290C">
      <w:pPr>
        <w:widowControl w:val="0"/>
        <w:autoSpaceDE w:val="0"/>
        <w:autoSpaceDN w:val="0"/>
        <w:ind w:left="567" w:hanging="27"/>
        <w:jc w:val="both"/>
        <w:rPr>
          <w:rFonts w:eastAsiaTheme="minorEastAsia"/>
          <w:sz w:val="28"/>
          <w:szCs w:val="28"/>
        </w:rPr>
      </w:pPr>
      <w:r w:rsidRPr="00635FA6">
        <w:rPr>
          <w:rFonts w:eastAsiaTheme="minorEastAsia"/>
          <w:sz w:val="28"/>
          <w:szCs w:val="28"/>
        </w:rPr>
        <w:t>Наименование класса: "Границы территории, в отношении которой осуществляется подготовка документации по планировке" (gr_dpt)</w:t>
      </w:r>
    </w:p>
    <w:p w14:paraId="2347C1E9" w14:textId="77777777" w:rsidR="00635FA6" w:rsidRPr="00635FA6" w:rsidRDefault="00635FA6" w:rsidP="00635FA6">
      <w:pPr>
        <w:widowControl w:val="0"/>
        <w:autoSpaceDE w:val="0"/>
        <w:autoSpaceDN w:val="0"/>
        <w:ind w:firstLine="540"/>
        <w:jc w:val="both"/>
        <w:rPr>
          <w:rFonts w:eastAsiaTheme="minorEastAsia"/>
          <w:sz w:val="28"/>
          <w:szCs w:val="28"/>
        </w:rPr>
      </w:pPr>
    </w:p>
    <w:p w14:paraId="12E6D81F" w14:textId="77777777" w:rsidR="00635FA6" w:rsidRPr="00635FA6" w:rsidRDefault="00635FA6" w:rsidP="00635FA6">
      <w:pPr>
        <w:widowControl w:val="0"/>
        <w:autoSpaceDE w:val="0"/>
        <w:autoSpaceDN w:val="0"/>
        <w:ind w:firstLine="540"/>
        <w:jc w:val="both"/>
        <w:rPr>
          <w:rFonts w:eastAsiaTheme="minorEastAsia"/>
          <w:sz w:val="28"/>
          <w:szCs w:val="28"/>
        </w:rPr>
      </w:pPr>
      <w:r w:rsidRPr="00635FA6">
        <w:rPr>
          <w:rFonts w:eastAsiaTheme="minorEastAsia"/>
          <w:sz w:val="28"/>
          <w:szCs w:val="28"/>
        </w:rPr>
        <w:t>Геометрическое описание: объект, имеющий вид локализации - площадной.</w:t>
      </w:r>
    </w:p>
    <w:p w14:paraId="3CFDD3E3" w14:textId="77777777" w:rsidR="00635FA6" w:rsidRPr="00635FA6" w:rsidRDefault="00635FA6" w:rsidP="00635FA6">
      <w:pPr>
        <w:widowControl w:val="0"/>
        <w:autoSpaceDE w:val="0"/>
        <w:autoSpaceDN w:val="0"/>
        <w:spacing w:before="220"/>
        <w:ind w:firstLine="540"/>
        <w:jc w:val="both"/>
        <w:rPr>
          <w:rFonts w:eastAsiaTheme="minorEastAsia"/>
          <w:sz w:val="28"/>
          <w:szCs w:val="28"/>
        </w:rPr>
      </w:pPr>
      <w:r w:rsidRPr="00635FA6">
        <w:rPr>
          <w:rFonts w:eastAsiaTheme="minorEastAsia"/>
          <w:sz w:val="28"/>
          <w:szCs w:val="28"/>
        </w:rPr>
        <w:t>Описание атрибутивных данных геоинформационного слоя gr_dpt должно содержать:</w:t>
      </w:r>
    </w:p>
    <w:p w14:paraId="70B66EE6" w14:textId="77777777" w:rsidR="00635FA6" w:rsidRPr="00635FA6" w:rsidRDefault="00635FA6" w:rsidP="00635FA6">
      <w:pPr>
        <w:widowControl w:val="0"/>
        <w:autoSpaceDE w:val="0"/>
        <w:autoSpaceDN w:val="0"/>
        <w:ind w:firstLine="540"/>
        <w:jc w:val="both"/>
        <w:rPr>
          <w:rFonts w:eastAsiaTheme="minorEastAsia"/>
          <w:sz w:val="28"/>
          <w:szCs w:val="28"/>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665"/>
        <w:gridCol w:w="1020"/>
        <w:gridCol w:w="1757"/>
        <w:gridCol w:w="2721"/>
        <w:gridCol w:w="3092"/>
      </w:tblGrid>
      <w:tr w:rsidR="00635FA6" w:rsidRPr="00635FA6" w14:paraId="2E2379B4" w14:textId="77777777" w:rsidTr="0091290C">
        <w:tc>
          <w:tcPr>
            <w:tcW w:w="1928" w:type="dxa"/>
          </w:tcPr>
          <w:p w14:paraId="21C959AE"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Код атрибута</w:t>
            </w:r>
          </w:p>
        </w:tc>
        <w:tc>
          <w:tcPr>
            <w:tcW w:w="2665" w:type="dxa"/>
          </w:tcPr>
          <w:p w14:paraId="44821FE2"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Описание</w:t>
            </w:r>
          </w:p>
        </w:tc>
        <w:tc>
          <w:tcPr>
            <w:tcW w:w="1020" w:type="dxa"/>
          </w:tcPr>
          <w:p w14:paraId="4F0DF95E"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Признак обязательности</w:t>
            </w:r>
          </w:p>
        </w:tc>
        <w:tc>
          <w:tcPr>
            <w:tcW w:w="1757" w:type="dxa"/>
          </w:tcPr>
          <w:p w14:paraId="662463F0"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Тип данных</w:t>
            </w:r>
          </w:p>
        </w:tc>
        <w:tc>
          <w:tcPr>
            <w:tcW w:w="2721" w:type="dxa"/>
          </w:tcPr>
          <w:p w14:paraId="1D1AD165"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Пример</w:t>
            </w:r>
          </w:p>
        </w:tc>
        <w:tc>
          <w:tcPr>
            <w:tcW w:w="3092" w:type="dxa"/>
          </w:tcPr>
          <w:p w14:paraId="28DFD60D"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Комментарий</w:t>
            </w:r>
          </w:p>
        </w:tc>
      </w:tr>
      <w:tr w:rsidR="00635FA6" w:rsidRPr="00635FA6" w14:paraId="79D5FF84" w14:textId="77777777" w:rsidTr="0091290C">
        <w:tc>
          <w:tcPr>
            <w:tcW w:w="1928" w:type="dxa"/>
          </w:tcPr>
          <w:p w14:paraId="2200C516"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GLOBALID</w:t>
            </w:r>
          </w:p>
        </w:tc>
        <w:tc>
          <w:tcPr>
            <w:tcW w:w="2665" w:type="dxa"/>
          </w:tcPr>
          <w:p w14:paraId="1295968A"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Уникальный идентификатор</w:t>
            </w:r>
          </w:p>
        </w:tc>
        <w:tc>
          <w:tcPr>
            <w:tcW w:w="1020" w:type="dxa"/>
          </w:tcPr>
          <w:p w14:paraId="0FBCF2CB"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О</w:t>
            </w:r>
          </w:p>
        </w:tc>
        <w:tc>
          <w:tcPr>
            <w:tcW w:w="1757" w:type="dxa"/>
          </w:tcPr>
          <w:p w14:paraId="5EBB143C"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UUID</w:t>
            </w:r>
          </w:p>
        </w:tc>
        <w:tc>
          <w:tcPr>
            <w:tcW w:w="2721" w:type="dxa"/>
          </w:tcPr>
          <w:p w14:paraId="4A042E5E" w14:textId="77777777" w:rsidR="00635FA6" w:rsidRPr="00635FA6" w:rsidRDefault="00635FA6" w:rsidP="00635FA6">
            <w:pPr>
              <w:widowControl w:val="0"/>
              <w:autoSpaceDE w:val="0"/>
              <w:autoSpaceDN w:val="0"/>
              <w:jc w:val="both"/>
              <w:rPr>
                <w:rFonts w:eastAsiaTheme="minorEastAsia"/>
                <w:sz w:val="24"/>
                <w:szCs w:val="24"/>
                <w:lang w:val="en-US"/>
              </w:rPr>
            </w:pPr>
            <w:r w:rsidRPr="00635FA6">
              <w:rPr>
                <w:rFonts w:eastAsiaTheme="minorEastAsia"/>
                <w:sz w:val="24"/>
                <w:szCs w:val="24"/>
                <w:lang w:val="en-US"/>
              </w:rPr>
              <w:t>28a2c439-d69b-4f26-b51b-2f8134b4fe72</w:t>
            </w:r>
          </w:p>
        </w:tc>
        <w:tc>
          <w:tcPr>
            <w:tcW w:w="3092" w:type="dxa"/>
          </w:tcPr>
          <w:p w14:paraId="1D73AD8F"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Для каждого объекта (строки) в слое уникален, в одну строку, без пробелов</w:t>
            </w:r>
          </w:p>
        </w:tc>
      </w:tr>
      <w:tr w:rsidR="00635FA6" w:rsidRPr="00635FA6" w14:paraId="0D3BD002" w14:textId="77777777" w:rsidTr="0091290C">
        <w:tc>
          <w:tcPr>
            <w:tcW w:w="1928" w:type="dxa"/>
          </w:tcPr>
          <w:p w14:paraId="21B8707A"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NPA_DOC</w:t>
            </w:r>
          </w:p>
        </w:tc>
        <w:tc>
          <w:tcPr>
            <w:tcW w:w="2665" w:type="dxa"/>
          </w:tcPr>
          <w:p w14:paraId="3BBFC62C"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Наименование правового акта, на основании которого подготовлена документация по планировке территории</w:t>
            </w:r>
          </w:p>
        </w:tc>
        <w:tc>
          <w:tcPr>
            <w:tcW w:w="1020" w:type="dxa"/>
          </w:tcPr>
          <w:p w14:paraId="47225542"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УО</w:t>
            </w:r>
          </w:p>
        </w:tc>
        <w:tc>
          <w:tcPr>
            <w:tcW w:w="1757" w:type="dxa"/>
          </w:tcPr>
          <w:p w14:paraId="0B2DA590"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Символьное</w:t>
            </w:r>
          </w:p>
        </w:tc>
        <w:tc>
          <w:tcPr>
            <w:tcW w:w="2721" w:type="dxa"/>
          </w:tcPr>
          <w:p w14:paraId="71353DF5"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Распоряжение Комитета градостроительной политики Ленинградской области</w:t>
            </w:r>
          </w:p>
        </w:tc>
        <w:tc>
          <w:tcPr>
            <w:tcW w:w="3092" w:type="dxa"/>
          </w:tcPr>
          <w:p w14:paraId="2296C622"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Заполняется при наличии правового акта, на основании которого подготовлена документация по планировке территории</w:t>
            </w:r>
          </w:p>
        </w:tc>
      </w:tr>
      <w:tr w:rsidR="00635FA6" w:rsidRPr="00635FA6" w14:paraId="064EC90A" w14:textId="77777777" w:rsidTr="0091290C">
        <w:tc>
          <w:tcPr>
            <w:tcW w:w="1928" w:type="dxa"/>
          </w:tcPr>
          <w:p w14:paraId="4AA7A568"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lastRenderedPageBreak/>
              <w:t>NPA_NUMBER</w:t>
            </w:r>
          </w:p>
        </w:tc>
        <w:tc>
          <w:tcPr>
            <w:tcW w:w="2665" w:type="dxa"/>
          </w:tcPr>
          <w:p w14:paraId="1C8167F7"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Номер правового акта, на основании которого подготовлена документация по планировке территории</w:t>
            </w:r>
          </w:p>
        </w:tc>
        <w:tc>
          <w:tcPr>
            <w:tcW w:w="1020" w:type="dxa"/>
          </w:tcPr>
          <w:p w14:paraId="2B7E38C3"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УО</w:t>
            </w:r>
          </w:p>
        </w:tc>
        <w:tc>
          <w:tcPr>
            <w:tcW w:w="1757" w:type="dxa"/>
          </w:tcPr>
          <w:p w14:paraId="24545600"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Символьное</w:t>
            </w:r>
          </w:p>
        </w:tc>
        <w:tc>
          <w:tcPr>
            <w:tcW w:w="2721" w:type="dxa"/>
          </w:tcPr>
          <w:p w14:paraId="52740A93"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65</w:t>
            </w:r>
          </w:p>
        </w:tc>
        <w:tc>
          <w:tcPr>
            <w:tcW w:w="3092" w:type="dxa"/>
          </w:tcPr>
          <w:p w14:paraId="48C69BAB"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Заполняется при наличии правового акта, на основании которого подготовлена документация по планировке территории</w:t>
            </w:r>
          </w:p>
        </w:tc>
      </w:tr>
      <w:tr w:rsidR="00635FA6" w:rsidRPr="00635FA6" w14:paraId="5A7A4082" w14:textId="77777777" w:rsidTr="0091290C">
        <w:tc>
          <w:tcPr>
            <w:tcW w:w="1928" w:type="dxa"/>
          </w:tcPr>
          <w:p w14:paraId="178336EA"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NPA_DATE</w:t>
            </w:r>
          </w:p>
        </w:tc>
        <w:tc>
          <w:tcPr>
            <w:tcW w:w="2665" w:type="dxa"/>
          </w:tcPr>
          <w:p w14:paraId="1FDE5DEA"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Дата принятия правового акта, на основании которого подготовлена документация по планировке территории</w:t>
            </w:r>
          </w:p>
        </w:tc>
        <w:tc>
          <w:tcPr>
            <w:tcW w:w="1020" w:type="dxa"/>
          </w:tcPr>
          <w:p w14:paraId="30C5A89C"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УО</w:t>
            </w:r>
          </w:p>
        </w:tc>
        <w:tc>
          <w:tcPr>
            <w:tcW w:w="1757" w:type="dxa"/>
          </w:tcPr>
          <w:p w14:paraId="29E230E8"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Дата</w:t>
            </w:r>
          </w:p>
        </w:tc>
        <w:tc>
          <w:tcPr>
            <w:tcW w:w="2721" w:type="dxa"/>
          </w:tcPr>
          <w:p w14:paraId="657AEBA7"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28.02.2024</w:t>
            </w:r>
          </w:p>
        </w:tc>
        <w:tc>
          <w:tcPr>
            <w:tcW w:w="3092" w:type="dxa"/>
          </w:tcPr>
          <w:p w14:paraId="37AF486D"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Заполняется при наличии правового акта, на основании которого подготовлена документация по планировке территории</w:t>
            </w:r>
          </w:p>
        </w:tc>
      </w:tr>
    </w:tbl>
    <w:p w14:paraId="1F099CEF" w14:textId="77777777" w:rsidR="00635FA6" w:rsidRPr="00635FA6" w:rsidRDefault="00635FA6" w:rsidP="00635FA6">
      <w:pPr>
        <w:widowControl w:val="0"/>
        <w:autoSpaceDE w:val="0"/>
        <w:autoSpaceDN w:val="0"/>
        <w:ind w:firstLine="540"/>
        <w:jc w:val="both"/>
        <w:rPr>
          <w:rFonts w:eastAsiaTheme="minorEastAsia"/>
          <w:sz w:val="28"/>
          <w:szCs w:val="28"/>
        </w:rPr>
      </w:pPr>
    </w:p>
    <w:p w14:paraId="4ED65145" w14:textId="77777777" w:rsidR="00635FA6" w:rsidRPr="00635FA6" w:rsidRDefault="00635FA6" w:rsidP="00635FA6">
      <w:pPr>
        <w:widowControl w:val="0"/>
        <w:autoSpaceDE w:val="0"/>
        <w:autoSpaceDN w:val="0"/>
        <w:ind w:firstLine="540"/>
        <w:jc w:val="both"/>
        <w:rPr>
          <w:rFonts w:eastAsiaTheme="minorEastAsia"/>
          <w:sz w:val="28"/>
          <w:szCs w:val="28"/>
        </w:rPr>
      </w:pPr>
      <w:r w:rsidRPr="00635FA6">
        <w:rPr>
          <w:rFonts w:eastAsiaTheme="minorEastAsia"/>
          <w:sz w:val="28"/>
          <w:szCs w:val="28"/>
        </w:rPr>
        <w:t>Наименование класса: "Границы территории, в отношении которой утвержден проект межевания" (gr_pmt)</w:t>
      </w:r>
    </w:p>
    <w:p w14:paraId="0EF892BF" w14:textId="77777777" w:rsidR="00635FA6" w:rsidRPr="00635FA6" w:rsidRDefault="00635FA6" w:rsidP="00635FA6">
      <w:pPr>
        <w:widowControl w:val="0"/>
        <w:autoSpaceDE w:val="0"/>
        <w:autoSpaceDN w:val="0"/>
        <w:ind w:firstLine="540"/>
        <w:jc w:val="both"/>
        <w:rPr>
          <w:rFonts w:eastAsiaTheme="minorEastAsia"/>
          <w:sz w:val="28"/>
          <w:szCs w:val="28"/>
        </w:rPr>
      </w:pPr>
    </w:p>
    <w:p w14:paraId="71225238" w14:textId="77777777" w:rsidR="00635FA6" w:rsidRPr="00635FA6" w:rsidRDefault="00635FA6" w:rsidP="00635FA6">
      <w:pPr>
        <w:widowControl w:val="0"/>
        <w:autoSpaceDE w:val="0"/>
        <w:autoSpaceDN w:val="0"/>
        <w:ind w:firstLine="540"/>
        <w:jc w:val="both"/>
        <w:rPr>
          <w:rFonts w:eastAsiaTheme="minorEastAsia"/>
          <w:sz w:val="28"/>
          <w:szCs w:val="28"/>
        </w:rPr>
      </w:pPr>
      <w:r w:rsidRPr="00635FA6">
        <w:rPr>
          <w:rFonts w:eastAsiaTheme="minorEastAsia"/>
          <w:sz w:val="28"/>
          <w:szCs w:val="28"/>
        </w:rPr>
        <w:t>Геометрическое описание: объект, имеющий вид локализации - площадной, линейный.</w:t>
      </w:r>
    </w:p>
    <w:p w14:paraId="4CB92E52" w14:textId="77777777" w:rsidR="00635FA6" w:rsidRPr="00635FA6" w:rsidRDefault="00635FA6" w:rsidP="00635FA6">
      <w:pPr>
        <w:widowControl w:val="0"/>
        <w:autoSpaceDE w:val="0"/>
        <w:autoSpaceDN w:val="0"/>
        <w:spacing w:before="220"/>
        <w:ind w:firstLine="540"/>
        <w:jc w:val="both"/>
        <w:rPr>
          <w:rFonts w:eastAsiaTheme="minorEastAsia"/>
          <w:sz w:val="28"/>
          <w:szCs w:val="28"/>
        </w:rPr>
      </w:pPr>
      <w:r w:rsidRPr="00635FA6">
        <w:rPr>
          <w:rFonts w:eastAsiaTheme="minorEastAsia"/>
          <w:sz w:val="28"/>
          <w:szCs w:val="28"/>
        </w:rPr>
        <w:t>Описание атрибутивных данных геоинформационного слоя gr_pmt должно содержать:</w:t>
      </w:r>
    </w:p>
    <w:p w14:paraId="7732E2EB" w14:textId="77777777" w:rsidR="00635FA6" w:rsidRPr="00635FA6" w:rsidRDefault="00635FA6" w:rsidP="00635FA6">
      <w:pPr>
        <w:widowControl w:val="0"/>
        <w:autoSpaceDE w:val="0"/>
        <w:autoSpaceDN w:val="0"/>
        <w:ind w:firstLine="540"/>
        <w:jc w:val="both"/>
        <w:rPr>
          <w:rFonts w:eastAsiaTheme="minorEastAsia"/>
          <w:sz w:val="28"/>
          <w:szCs w:val="28"/>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665"/>
        <w:gridCol w:w="1020"/>
        <w:gridCol w:w="1757"/>
        <w:gridCol w:w="2721"/>
        <w:gridCol w:w="2948"/>
      </w:tblGrid>
      <w:tr w:rsidR="00635FA6" w:rsidRPr="00635FA6" w14:paraId="5EC9D642" w14:textId="77777777" w:rsidTr="0091290C">
        <w:tc>
          <w:tcPr>
            <w:tcW w:w="1928" w:type="dxa"/>
          </w:tcPr>
          <w:p w14:paraId="7638371F"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Код атрибута</w:t>
            </w:r>
          </w:p>
        </w:tc>
        <w:tc>
          <w:tcPr>
            <w:tcW w:w="2665" w:type="dxa"/>
          </w:tcPr>
          <w:p w14:paraId="65A793E0"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Описание</w:t>
            </w:r>
          </w:p>
        </w:tc>
        <w:tc>
          <w:tcPr>
            <w:tcW w:w="1020" w:type="dxa"/>
          </w:tcPr>
          <w:p w14:paraId="68E0DCB4"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Признак обязательности</w:t>
            </w:r>
          </w:p>
        </w:tc>
        <w:tc>
          <w:tcPr>
            <w:tcW w:w="1757" w:type="dxa"/>
          </w:tcPr>
          <w:p w14:paraId="157FC78D"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Тип данных</w:t>
            </w:r>
          </w:p>
        </w:tc>
        <w:tc>
          <w:tcPr>
            <w:tcW w:w="2721" w:type="dxa"/>
          </w:tcPr>
          <w:p w14:paraId="62171DC0"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Пример</w:t>
            </w:r>
          </w:p>
        </w:tc>
        <w:tc>
          <w:tcPr>
            <w:tcW w:w="2948" w:type="dxa"/>
          </w:tcPr>
          <w:p w14:paraId="2BDD2B10"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Комментарий</w:t>
            </w:r>
          </w:p>
        </w:tc>
      </w:tr>
      <w:tr w:rsidR="00635FA6" w:rsidRPr="00635FA6" w14:paraId="211579BA" w14:textId="77777777" w:rsidTr="0091290C">
        <w:tc>
          <w:tcPr>
            <w:tcW w:w="1928" w:type="dxa"/>
          </w:tcPr>
          <w:p w14:paraId="002D8CD4"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GLOBALID</w:t>
            </w:r>
          </w:p>
        </w:tc>
        <w:tc>
          <w:tcPr>
            <w:tcW w:w="2665" w:type="dxa"/>
          </w:tcPr>
          <w:p w14:paraId="6E80553D"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Уникальный идентификатор</w:t>
            </w:r>
          </w:p>
        </w:tc>
        <w:tc>
          <w:tcPr>
            <w:tcW w:w="1020" w:type="dxa"/>
          </w:tcPr>
          <w:p w14:paraId="4C52F627" w14:textId="77777777" w:rsidR="00635FA6" w:rsidRPr="00635FA6" w:rsidRDefault="00635FA6" w:rsidP="00635FA6">
            <w:pPr>
              <w:widowControl w:val="0"/>
              <w:autoSpaceDE w:val="0"/>
              <w:autoSpaceDN w:val="0"/>
              <w:jc w:val="center"/>
              <w:rPr>
                <w:rFonts w:eastAsiaTheme="minorEastAsia"/>
                <w:sz w:val="24"/>
                <w:szCs w:val="24"/>
              </w:rPr>
            </w:pPr>
            <w:r w:rsidRPr="00635FA6">
              <w:rPr>
                <w:rFonts w:eastAsiaTheme="minorEastAsia"/>
                <w:sz w:val="24"/>
                <w:szCs w:val="24"/>
              </w:rPr>
              <w:t>О</w:t>
            </w:r>
          </w:p>
        </w:tc>
        <w:tc>
          <w:tcPr>
            <w:tcW w:w="1757" w:type="dxa"/>
          </w:tcPr>
          <w:p w14:paraId="25BA1B19"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UUID</w:t>
            </w:r>
          </w:p>
        </w:tc>
        <w:tc>
          <w:tcPr>
            <w:tcW w:w="2721" w:type="dxa"/>
          </w:tcPr>
          <w:p w14:paraId="6FAE5B41" w14:textId="77777777" w:rsidR="00635FA6" w:rsidRPr="00635FA6" w:rsidRDefault="00635FA6" w:rsidP="00635FA6">
            <w:pPr>
              <w:widowControl w:val="0"/>
              <w:autoSpaceDE w:val="0"/>
              <w:autoSpaceDN w:val="0"/>
              <w:jc w:val="both"/>
              <w:rPr>
                <w:rFonts w:eastAsiaTheme="minorEastAsia"/>
                <w:sz w:val="24"/>
                <w:szCs w:val="24"/>
                <w:lang w:val="en-US"/>
              </w:rPr>
            </w:pPr>
            <w:r w:rsidRPr="00635FA6">
              <w:rPr>
                <w:rFonts w:eastAsiaTheme="minorEastAsia"/>
                <w:sz w:val="24"/>
                <w:szCs w:val="24"/>
                <w:lang w:val="en-US"/>
              </w:rPr>
              <w:t>28a2c439-d69b-4f26-b51b-2f8134b4fe72</w:t>
            </w:r>
          </w:p>
        </w:tc>
        <w:tc>
          <w:tcPr>
            <w:tcW w:w="2948" w:type="dxa"/>
          </w:tcPr>
          <w:p w14:paraId="0EEFD044" w14:textId="77777777" w:rsidR="00635FA6" w:rsidRPr="00635FA6" w:rsidRDefault="00635FA6" w:rsidP="00635FA6">
            <w:pPr>
              <w:widowControl w:val="0"/>
              <w:autoSpaceDE w:val="0"/>
              <w:autoSpaceDN w:val="0"/>
              <w:jc w:val="both"/>
              <w:rPr>
                <w:rFonts w:eastAsiaTheme="minorEastAsia"/>
                <w:sz w:val="24"/>
                <w:szCs w:val="24"/>
              </w:rPr>
            </w:pPr>
            <w:r w:rsidRPr="00635FA6">
              <w:rPr>
                <w:rFonts w:eastAsiaTheme="minorEastAsia"/>
                <w:sz w:val="24"/>
                <w:szCs w:val="24"/>
              </w:rPr>
              <w:t>Для каждого объекта (строки) в слое уникален, в одну строку, без пробелов</w:t>
            </w:r>
          </w:p>
        </w:tc>
      </w:tr>
    </w:tbl>
    <w:p w14:paraId="2BBAE455" w14:textId="77777777" w:rsidR="009A35FC" w:rsidRDefault="009A35FC" w:rsidP="009A35FC">
      <w:pPr>
        <w:widowControl w:val="0"/>
        <w:autoSpaceDE w:val="0"/>
        <w:autoSpaceDN w:val="0"/>
        <w:spacing w:before="220"/>
        <w:ind w:firstLine="540"/>
        <w:jc w:val="both"/>
        <w:rPr>
          <w:rFonts w:eastAsiaTheme="minorEastAsia"/>
          <w:sz w:val="28"/>
          <w:szCs w:val="28"/>
        </w:rPr>
        <w:sectPr w:rsidR="009A35FC" w:rsidSect="009A35FC">
          <w:pgSz w:w="16838" w:h="11906" w:orient="landscape"/>
          <w:pgMar w:top="709" w:right="1134" w:bottom="1418" w:left="1134" w:header="709" w:footer="709" w:gutter="0"/>
          <w:cols w:space="708"/>
          <w:titlePg/>
          <w:docGrid w:linePitch="360"/>
        </w:sectPr>
      </w:pPr>
    </w:p>
    <w:p w14:paraId="4D909D15" w14:textId="76290CD5" w:rsidR="009A35FC" w:rsidRPr="009A35FC" w:rsidRDefault="009A35FC" w:rsidP="009A35FC">
      <w:pPr>
        <w:widowControl w:val="0"/>
        <w:autoSpaceDE w:val="0"/>
        <w:autoSpaceDN w:val="0"/>
        <w:spacing w:before="220"/>
        <w:ind w:firstLine="540"/>
        <w:jc w:val="both"/>
        <w:rPr>
          <w:rFonts w:eastAsiaTheme="minorEastAsia"/>
          <w:sz w:val="28"/>
          <w:szCs w:val="28"/>
        </w:rPr>
      </w:pPr>
      <w:r w:rsidRPr="009A35FC">
        <w:rPr>
          <w:rFonts w:eastAsiaTheme="minorEastAsia"/>
          <w:sz w:val="28"/>
          <w:szCs w:val="28"/>
        </w:rPr>
        <w:lastRenderedPageBreak/>
        <w:t xml:space="preserve">&lt;*&gt; </w:t>
      </w:r>
      <w:hyperlink r:id="rId73">
        <w:r w:rsidRPr="009A35FC">
          <w:rPr>
            <w:rFonts w:eastAsiaTheme="minorEastAsia"/>
            <w:color w:val="0000FF"/>
            <w:sz w:val="28"/>
            <w:szCs w:val="28"/>
          </w:rPr>
          <w:t>Справочники</w:t>
        </w:r>
      </w:hyperlink>
      <w:r w:rsidRPr="009A35FC">
        <w:rPr>
          <w:rFonts w:eastAsiaTheme="minorEastAsia"/>
          <w:sz w:val="28"/>
          <w:szCs w:val="28"/>
        </w:rPr>
        <w:t xml:space="preserve"> и классификаторы, необходимые для обработки сведений, документов материалов, размещаемых в государственных информационных системах обеспечения градостроительной деятельности, Приложение N 3 к Приказу Минстроя России от 06.08.2020 N 433/пр "Об утверждении технических требований к ведению реестров государственных информационных систем обеспечения градостроительной деятельности, методики присвоения регистрационных номеров сведениям, документам, материалам, размещаемым в государственных информационных системах обеспечения градостроительной деятельности, справочников и классификаторов, необходимых для обработки указанных сведений, документов, материалов, форматов предоставления сведений, документов, материалов, содержащихся в государственных информационных системах обеспечения градостроительной деятельности".</w:t>
      </w:r>
    </w:p>
    <w:p w14:paraId="3FE703E6" w14:textId="77777777" w:rsidR="009A35FC" w:rsidRPr="009A35FC" w:rsidRDefault="009A35FC" w:rsidP="009A35FC">
      <w:pPr>
        <w:widowControl w:val="0"/>
        <w:autoSpaceDE w:val="0"/>
        <w:autoSpaceDN w:val="0"/>
        <w:ind w:firstLine="540"/>
        <w:jc w:val="both"/>
        <w:rPr>
          <w:rFonts w:eastAsiaTheme="minorEastAsia"/>
          <w:sz w:val="28"/>
          <w:szCs w:val="28"/>
        </w:rPr>
      </w:pPr>
    </w:p>
    <w:p w14:paraId="1C8D5D28" w14:textId="77777777" w:rsidR="009A35FC" w:rsidRPr="009A35FC" w:rsidRDefault="009A35FC" w:rsidP="009A35FC">
      <w:pPr>
        <w:widowControl w:val="0"/>
        <w:autoSpaceDE w:val="0"/>
        <w:autoSpaceDN w:val="0"/>
        <w:ind w:firstLine="540"/>
        <w:jc w:val="both"/>
        <w:rPr>
          <w:rFonts w:eastAsiaTheme="minorEastAsia"/>
          <w:sz w:val="28"/>
          <w:szCs w:val="28"/>
        </w:rPr>
      </w:pPr>
      <w:r w:rsidRPr="009A35FC">
        <w:rPr>
          <w:rFonts w:eastAsiaTheme="minorEastAsia"/>
          <w:sz w:val="28"/>
          <w:szCs w:val="28"/>
        </w:rPr>
        <w:t>Справочник "Виды элементов планировочной структуры"</w:t>
      </w:r>
    </w:p>
    <w:p w14:paraId="763B8FC2" w14:textId="77777777" w:rsidR="009A35FC" w:rsidRPr="009A35FC" w:rsidRDefault="009A35FC" w:rsidP="009A35FC">
      <w:pPr>
        <w:widowControl w:val="0"/>
        <w:autoSpaceDE w:val="0"/>
        <w:autoSpaceDN w:val="0"/>
        <w:spacing w:before="220"/>
        <w:ind w:firstLine="540"/>
        <w:jc w:val="both"/>
        <w:rPr>
          <w:rFonts w:eastAsiaTheme="minorEastAsia"/>
          <w:sz w:val="28"/>
          <w:szCs w:val="28"/>
        </w:rPr>
      </w:pPr>
      <w:r w:rsidRPr="009A35FC">
        <w:rPr>
          <w:rFonts w:eastAsiaTheme="minorEastAsia"/>
          <w:sz w:val="28"/>
          <w:szCs w:val="28"/>
        </w:rPr>
        <w:t>Код справочника: 7A</w:t>
      </w:r>
    </w:p>
    <w:p w14:paraId="66070993" w14:textId="77777777" w:rsidR="009A35FC" w:rsidRPr="009A35FC" w:rsidRDefault="009A35FC" w:rsidP="009A35FC">
      <w:pPr>
        <w:widowControl w:val="0"/>
        <w:autoSpaceDE w:val="0"/>
        <w:autoSpaceDN w:val="0"/>
        <w:ind w:firstLine="540"/>
        <w:jc w:val="both"/>
        <w:rPr>
          <w:rFonts w:eastAsiaTheme="minorEastAsia"/>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7710"/>
      </w:tblGrid>
      <w:tr w:rsidR="009A35FC" w:rsidRPr="009A35FC" w14:paraId="40F0FC6F" w14:textId="77777777" w:rsidTr="00C33E15">
        <w:tc>
          <w:tcPr>
            <w:tcW w:w="1361" w:type="dxa"/>
          </w:tcPr>
          <w:p w14:paraId="37072F3C"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Код</w:t>
            </w:r>
          </w:p>
        </w:tc>
        <w:tc>
          <w:tcPr>
            <w:tcW w:w="7710" w:type="dxa"/>
          </w:tcPr>
          <w:p w14:paraId="29ABDAAE"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Наименование</w:t>
            </w:r>
          </w:p>
        </w:tc>
      </w:tr>
      <w:tr w:rsidR="009A35FC" w:rsidRPr="009A35FC" w14:paraId="3B234140" w14:textId="77777777" w:rsidTr="00C33E15">
        <w:tc>
          <w:tcPr>
            <w:tcW w:w="1361" w:type="dxa"/>
          </w:tcPr>
          <w:p w14:paraId="78110324"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7A.1</w:t>
            </w:r>
          </w:p>
        </w:tc>
        <w:tc>
          <w:tcPr>
            <w:tcW w:w="7710" w:type="dxa"/>
          </w:tcPr>
          <w:p w14:paraId="3FB26D98"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Район</w:t>
            </w:r>
          </w:p>
        </w:tc>
      </w:tr>
      <w:tr w:rsidR="009A35FC" w:rsidRPr="009A35FC" w14:paraId="4E34295C" w14:textId="77777777" w:rsidTr="00C33E15">
        <w:tc>
          <w:tcPr>
            <w:tcW w:w="1361" w:type="dxa"/>
          </w:tcPr>
          <w:p w14:paraId="528B16B4"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7A.2</w:t>
            </w:r>
          </w:p>
        </w:tc>
        <w:tc>
          <w:tcPr>
            <w:tcW w:w="7710" w:type="dxa"/>
          </w:tcPr>
          <w:p w14:paraId="3CF2EB28"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Микрорайон</w:t>
            </w:r>
          </w:p>
        </w:tc>
      </w:tr>
      <w:tr w:rsidR="009A35FC" w:rsidRPr="009A35FC" w14:paraId="5702F28A" w14:textId="77777777" w:rsidTr="00C33E15">
        <w:tc>
          <w:tcPr>
            <w:tcW w:w="1361" w:type="dxa"/>
          </w:tcPr>
          <w:p w14:paraId="4223815E"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7A.3</w:t>
            </w:r>
          </w:p>
        </w:tc>
        <w:tc>
          <w:tcPr>
            <w:tcW w:w="7710" w:type="dxa"/>
          </w:tcPr>
          <w:p w14:paraId="6726CFE8"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Квартал</w:t>
            </w:r>
          </w:p>
        </w:tc>
      </w:tr>
      <w:tr w:rsidR="009A35FC" w:rsidRPr="009A35FC" w14:paraId="4C1C43A4" w14:textId="77777777" w:rsidTr="00C33E15">
        <w:tc>
          <w:tcPr>
            <w:tcW w:w="1361" w:type="dxa"/>
          </w:tcPr>
          <w:p w14:paraId="271F6A42"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7A.4</w:t>
            </w:r>
          </w:p>
        </w:tc>
        <w:tc>
          <w:tcPr>
            <w:tcW w:w="7710" w:type="dxa"/>
          </w:tcPr>
          <w:p w14:paraId="7B3C1C72"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Территория общего пользования</w:t>
            </w:r>
          </w:p>
        </w:tc>
      </w:tr>
      <w:tr w:rsidR="009A35FC" w:rsidRPr="009A35FC" w14:paraId="18D13D18" w14:textId="77777777" w:rsidTr="00C33E15">
        <w:tc>
          <w:tcPr>
            <w:tcW w:w="1361" w:type="dxa"/>
          </w:tcPr>
          <w:p w14:paraId="735BB8BA"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7A.5</w:t>
            </w:r>
          </w:p>
        </w:tc>
        <w:tc>
          <w:tcPr>
            <w:tcW w:w="7710" w:type="dxa"/>
          </w:tcPr>
          <w:p w14:paraId="20CAA2B8"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Территория садоводческого, огороднического или дачного некоммерческого объединения граждан</w:t>
            </w:r>
          </w:p>
        </w:tc>
      </w:tr>
      <w:tr w:rsidR="009A35FC" w:rsidRPr="009A35FC" w14:paraId="21913B11" w14:textId="77777777" w:rsidTr="00C33E15">
        <w:tc>
          <w:tcPr>
            <w:tcW w:w="1361" w:type="dxa"/>
          </w:tcPr>
          <w:p w14:paraId="2E2189CD"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7A.6</w:t>
            </w:r>
          </w:p>
        </w:tc>
        <w:tc>
          <w:tcPr>
            <w:tcW w:w="7710" w:type="dxa"/>
          </w:tcPr>
          <w:p w14:paraId="57B04D45"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Территория транспортно-пересадочного узла</w:t>
            </w:r>
          </w:p>
        </w:tc>
      </w:tr>
      <w:tr w:rsidR="009A35FC" w:rsidRPr="009A35FC" w14:paraId="443C0B91" w14:textId="77777777" w:rsidTr="00C33E15">
        <w:tc>
          <w:tcPr>
            <w:tcW w:w="1361" w:type="dxa"/>
          </w:tcPr>
          <w:p w14:paraId="5B93BD56"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7A.7</w:t>
            </w:r>
          </w:p>
        </w:tc>
        <w:tc>
          <w:tcPr>
            <w:tcW w:w="7710" w:type="dxa"/>
          </w:tcPr>
          <w:p w14:paraId="4DD374FE"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Территория, занятая линейным объектом и(или) предназначенная для размещения линейного объекта</w:t>
            </w:r>
          </w:p>
        </w:tc>
      </w:tr>
      <w:tr w:rsidR="009A35FC" w:rsidRPr="009A35FC" w14:paraId="24248346" w14:textId="77777777" w:rsidTr="00C33E15">
        <w:tc>
          <w:tcPr>
            <w:tcW w:w="1361" w:type="dxa"/>
          </w:tcPr>
          <w:p w14:paraId="4E94849A"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7A.8</w:t>
            </w:r>
          </w:p>
        </w:tc>
        <w:tc>
          <w:tcPr>
            <w:tcW w:w="7710" w:type="dxa"/>
          </w:tcPr>
          <w:p w14:paraId="32AFFA5D"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Улично-дорожная сеть</w:t>
            </w:r>
          </w:p>
        </w:tc>
      </w:tr>
    </w:tbl>
    <w:p w14:paraId="54FC3AB0" w14:textId="77777777" w:rsidR="0065010D" w:rsidRDefault="0065010D" w:rsidP="009A35FC">
      <w:pPr>
        <w:widowControl w:val="0"/>
        <w:autoSpaceDE w:val="0"/>
        <w:autoSpaceDN w:val="0"/>
        <w:ind w:firstLine="540"/>
        <w:jc w:val="both"/>
        <w:rPr>
          <w:rFonts w:eastAsiaTheme="minorEastAsia"/>
          <w:sz w:val="28"/>
          <w:szCs w:val="28"/>
        </w:rPr>
      </w:pPr>
    </w:p>
    <w:p w14:paraId="7A736F08" w14:textId="0DFD99A6" w:rsidR="009A35FC" w:rsidRPr="009A35FC" w:rsidRDefault="009A35FC" w:rsidP="009A35FC">
      <w:pPr>
        <w:widowControl w:val="0"/>
        <w:autoSpaceDE w:val="0"/>
        <w:autoSpaceDN w:val="0"/>
        <w:ind w:firstLine="540"/>
        <w:jc w:val="both"/>
        <w:rPr>
          <w:rFonts w:eastAsiaTheme="minorEastAsia"/>
          <w:sz w:val="28"/>
          <w:szCs w:val="28"/>
        </w:rPr>
      </w:pPr>
      <w:r w:rsidRPr="009A35FC">
        <w:rPr>
          <w:rFonts w:eastAsiaTheme="minorEastAsia"/>
          <w:sz w:val="28"/>
          <w:szCs w:val="28"/>
        </w:rPr>
        <w:t>Справочник "Статусы объекта"</w:t>
      </w:r>
    </w:p>
    <w:p w14:paraId="397773D4" w14:textId="77777777" w:rsidR="009A35FC" w:rsidRPr="009A35FC" w:rsidRDefault="009A35FC" w:rsidP="009A35FC">
      <w:pPr>
        <w:widowControl w:val="0"/>
        <w:autoSpaceDE w:val="0"/>
        <w:autoSpaceDN w:val="0"/>
        <w:spacing w:before="220"/>
        <w:ind w:firstLine="540"/>
        <w:jc w:val="both"/>
        <w:rPr>
          <w:rFonts w:eastAsiaTheme="minorEastAsia"/>
          <w:sz w:val="28"/>
          <w:szCs w:val="28"/>
        </w:rPr>
      </w:pPr>
      <w:r w:rsidRPr="009A35FC">
        <w:rPr>
          <w:rFonts w:eastAsiaTheme="minorEastAsia"/>
          <w:sz w:val="28"/>
          <w:szCs w:val="28"/>
        </w:rPr>
        <w:t>Код справочника: 7B</w:t>
      </w:r>
    </w:p>
    <w:p w14:paraId="36A3517A" w14:textId="77777777" w:rsidR="009A35FC" w:rsidRPr="009A35FC" w:rsidRDefault="009A35FC" w:rsidP="009A35FC">
      <w:pPr>
        <w:widowControl w:val="0"/>
        <w:autoSpaceDE w:val="0"/>
        <w:autoSpaceDN w:val="0"/>
        <w:ind w:firstLine="540"/>
        <w:jc w:val="both"/>
        <w:rPr>
          <w:rFonts w:eastAsiaTheme="minorEastAsia"/>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7710"/>
      </w:tblGrid>
      <w:tr w:rsidR="009A35FC" w:rsidRPr="009A35FC" w14:paraId="455D19BA" w14:textId="77777777" w:rsidTr="00C33E15">
        <w:tc>
          <w:tcPr>
            <w:tcW w:w="1361" w:type="dxa"/>
          </w:tcPr>
          <w:p w14:paraId="32797769"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Код</w:t>
            </w:r>
          </w:p>
        </w:tc>
        <w:tc>
          <w:tcPr>
            <w:tcW w:w="7710" w:type="dxa"/>
          </w:tcPr>
          <w:p w14:paraId="78E6B28F"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Наименование</w:t>
            </w:r>
          </w:p>
        </w:tc>
      </w:tr>
      <w:tr w:rsidR="009A35FC" w:rsidRPr="009A35FC" w14:paraId="6D44C09E" w14:textId="77777777" w:rsidTr="00C33E15">
        <w:tc>
          <w:tcPr>
            <w:tcW w:w="1361" w:type="dxa"/>
          </w:tcPr>
          <w:p w14:paraId="1FB0BF20"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7B.1</w:t>
            </w:r>
          </w:p>
        </w:tc>
        <w:tc>
          <w:tcPr>
            <w:tcW w:w="7710" w:type="dxa"/>
          </w:tcPr>
          <w:p w14:paraId="5AA0FE33"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Существующий</w:t>
            </w:r>
          </w:p>
        </w:tc>
      </w:tr>
      <w:tr w:rsidR="009A35FC" w:rsidRPr="009A35FC" w14:paraId="4E80D74C" w14:textId="77777777" w:rsidTr="00C33E15">
        <w:tc>
          <w:tcPr>
            <w:tcW w:w="1361" w:type="dxa"/>
          </w:tcPr>
          <w:p w14:paraId="019E624A"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lastRenderedPageBreak/>
              <w:t>7B.2</w:t>
            </w:r>
          </w:p>
        </w:tc>
        <w:tc>
          <w:tcPr>
            <w:tcW w:w="7710" w:type="dxa"/>
          </w:tcPr>
          <w:p w14:paraId="342D7225"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Планируемый</w:t>
            </w:r>
          </w:p>
        </w:tc>
      </w:tr>
    </w:tbl>
    <w:p w14:paraId="3FD06C7E" w14:textId="77777777" w:rsidR="009A35FC" w:rsidRPr="009A35FC" w:rsidRDefault="009A35FC" w:rsidP="009A35FC">
      <w:pPr>
        <w:widowControl w:val="0"/>
        <w:autoSpaceDE w:val="0"/>
        <w:autoSpaceDN w:val="0"/>
        <w:ind w:firstLine="540"/>
        <w:jc w:val="both"/>
        <w:rPr>
          <w:rFonts w:eastAsiaTheme="minorEastAsia"/>
          <w:sz w:val="28"/>
          <w:szCs w:val="28"/>
        </w:rPr>
      </w:pPr>
    </w:p>
    <w:p w14:paraId="39DEF2E5" w14:textId="77777777" w:rsidR="009A35FC" w:rsidRPr="009A35FC" w:rsidRDefault="009A35FC" w:rsidP="009A35FC">
      <w:pPr>
        <w:widowControl w:val="0"/>
        <w:autoSpaceDE w:val="0"/>
        <w:autoSpaceDN w:val="0"/>
        <w:ind w:firstLine="540"/>
        <w:jc w:val="both"/>
        <w:rPr>
          <w:rFonts w:eastAsiaTheme="minorEastAsia"/>
          <w:sz w:val="28"/>
          <w:szCs w:val="28"/>
        </w:rPr>
      </w:pPr>
      <w:r w:rsidRPr="009A35FC">
        <w:rPr>
          <w:rFonts w:eastAsiaTheme="minorEastAsia"/>
          <w:sz w:val="28"/>
          <w:szCs w:val="28"/>
        </w:rPr>
        <w:t>Справочник "Территории"</w:t>
      </w:r>
    </w:p>
    <w:p w14:paraId="3918FBDB" w14:textId="77777777" w:rsidR="009A35FC" w:rsidRPr="009A35FC" w:rsidRDefault="009A35FC" w:rsidP="009A35FC">
      <w:pPr>
        <w:widowControl w:val="0"/>
        <w:autoSpaceDE w:val="0"/>
        <w:autoSpaceDN w:val="0"/>
        <w:spacing w:before="220"/>
        <w:ind w:firstLine="540"/>
        <w:jc w:val="both"/>
        <w:rPr>
          <w:rFonts w:eastAsiaTheme="minorEastAsia"/>
          <w:sz w:val="28"/>
          <w:szCs w:val="28"/>
        </w:rPr>
      </w:pPr>
      <w:r w:rsidRPr="009A35FC">
        <w:rPr>
          <w:rFonts w:eastAsiaTheme="minorEastAsia"/>
          <w:sz w:val="28"/>
          <w:szCs w:val="28"/>
        </w:rPr>
        <w:t>Код справочника: 7C</w:t>
      </w:r>
    </w:p>
    <w:p w14:paraId="0E82D109" w14:textId="77777777" w:rsidR="009A35FC" w:rsidRPr="009A35FC" w:rsidRDefault="009A35FC" w:rsidP="009A35FC">
      <w:pPr>
        <w:widowControl w:val="0"/>
        <w:autoSpaceDE w:val="0"/>
        <w:autoSpaceDN w:val="0"/>
        <w:ind w:firstLine="540"/>
        <w:jc w:val="both"/>
        <w:rPr>
          <w:rFonts w:eastAsiaTheme="minorEastAsia"/>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7710"/>
      </w:tblGrid>
      <w:tr w:rsidR="009A35FC" w:rsidRPr="009A35FC" w14:paraId="072A0640" w14:textId="77777777" w:rsidTr="00C33E15">
        <w:tc>
          <w:tcPr>
            <w:tcW w:w="1361" w:type="dxa"/>
          </w:tcPr>
          <w:p w14:paraId="4B99FCE4"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Код</w:t>
            </w:r>
          </w:p>
        </w:tc>
        <w:tc>
          <w:tcPr>
            <w:tcW w:w="7710" w:type="dxa"/>
          </w:tcPr>
          <w:p w14:paraId="6D87A0A0"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Наименование</w:t>
            </w:r>
          </w:p>
        </w:tc>
      </w:tr>
      <w:tr w:rsidR="009A35FC" w:rsidRPr="009A35FC" w14:paraId="7C2FD2F0" w14:textId="77777777" w:rsidTr="00C33E15">
        <w:tc>
          <w:tcPr>
            <w:tcW w:w="1361" w:type="dxa"/>
          </w:tcPr>
          <w:p w14:paraId="723E7CEB"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7C.1</w:t>
            </w:r>
          </w:p>
        </w:tc>
        <w:tc>
          <w:tcPr>
            <w:tcW w:w="7710" w:type="dxa"/>
          </w:tcPr>
          <w:p w14:paraId="624B4200"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Индивидуальной жилой застройки</w:t>
            </w:r>
          </w:p>
        </w:tc>
      </w:tr>
      <w:tr w:rsidR="009A35FC" w:rsidRPr="009A35FC" w14:paraId="2743541C" w14:textId="77777777" w:rsidTr="00C33E15">
        <w:tc>
          <w:tcPr>
            <w:tcW w:w="1361" w:type="dxa"/>
          </w:tcPr>
          <w:p w14:paraId="51BC3254"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7C.2</w:t>
            </w:r>
          </w:p>
        </w:tc>
        <w:tc>
          <w:tcPr>
            <w:tcW w:w="7710" w:type="dxa"/>
          </w:tcPr>
          <w:p w14:paraId="3BE3A525"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Многоквартирной жилой застройки</w:t>
            </w:r>
          </w:p>
        </w:tc>
      </w:tr>
      <w:tr w:rsidR="009A35FC" w:rsidRPr="009A35FC" w14:paraId="53991520" w14:textId="77777777" w:rsidTr="00C33E15">
        <w:tc>
          <w:tcPr>
            <w:tcW w:w="1361" w:type="dxa"/>
          </w:tcPr>
          <w:p w14:paraId="5CFE7D94"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7C.3</w:t>
            </w:r>
          </w:p>
        </w:tc>
        <w:tc>
          <w:tcPr>
            <w:tcW w:w="7710" w:type="dxa"/>
          </w:tcPr>
          <w:p w14:paraId="2A247494"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Учебно-образовательного назначения</w:t>
            </w:r>
          </w:p>
        </w:tc>
      </w:tr>
      <w:tr w:rsidR="009A35FC" w:rsidRPr="009A35FC" w14:paraId="798F30CB" w14:textId="77777777" w:rsidTr="00C33E15">
        <w:tc>
          <w:tcPr>
            <w:tcW w:w="1361" w:type="dxa"/>
          </w:tcPr>
          <w:p w14:paraId="32CC51C8"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7C.4</w:t>
            </w:r>
          </w:p>
        </w:tc>
        <w:tc>
          <w:tcPr>
            <w:tcW w:w="7710" w:type="dxa"/>
          </w:tcPr>
          <w:p w14:paraId="636A215F"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Территории общественно-делового назначения</w:t>
            </w:r>
          </w:p>
        </w:tc>
      </w:tr>
      <w:tr w:rsidR="009A35FC" w:rsidRPr="009A35FC" w14:paraId="386EEBEB" w14:textId="77777777" w:rsidTr="00C33E15">
        <w:tc>
          <w:tcPr>
            <w:tcW w:w="1361" w:type="dxa"/>
          </w:tcPr>
          <w:p w14:paraId="054FE28C"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7C.5</w:t>
            </w:r>
          </w:p>
        </w:tc>
        <w:tc>
          <w:tcPr>
            <w:tcW w:w="7710" w:type="dxa"/>
          </w:tcPr>
          <w:p w14:paraId="64B2BFA4"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Детские игровые и спортивные площадки</w:t>
            </w:r>
          </w:p>
        </w:tc>
      </w:tr>
      <w:tr w:rsidR="009A35FC" w:rsidRPr="009A35FC" w14:paraId="09C2E01C" w14:textId="77777777" w:rsidTr="00C33E15">
        <w:tc>
          <w:tcPr>
            <w:tcW w:w="1361" w:type="dxa"/>
          </w:tcPr>
          <w:p w14:paraId="125D5B15"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7C.6</w:t>
            </w:r>
          </w:p>
        </w:tc>
        <w:tc>
          <w:tcPr>
            <w:tcW w:w="7710" w:type="dxa"/>
          </w:tcPr>
          <w:p w14:paraId="227BFDC3"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Производственного, коммунально-складского, инженерного и транспортного назначения</w:t>
            </w:r>
          </w:p>
        </w:tc>
      </w:tr>
      <w:tr w:rsidR="009A35FC" w:rsidRPr="009A35FC" w14:paraId="3652CB62" w14:textId="77777777" w:rsidTr="00C33E15">
        <w:tc>
          <w:tcPr>
            <w:tcW w:w="1361" w:type="dxa"/>
          </w:tcPr>
          <w:p w14:paraId="141C437A"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7C.7</w:t>
            </w:r>
          </w:p>
        </w:tc>
        <w:tc>
          <w:tcPr>
            <w:tcW w:w="7710" w:type="dxa"/>
          </w:tcPr>
          <w:p w14:paraId="1B5566BB"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Тротуары, дорожки, площади</w:t>
            </w:r>
          </w:p>
        </w:tc>
      </w:tr>
      <w:tr w:rsidR="009A35FC" w:rsidRPr="009A35FC" w14:paraId="07ECC367" w14:textId="77777777" w:rsidTr="00C33E15">
        <w:tc>
          <w:tcPr>
            <w:tcW w:w="1361" w:type="dxa"/>
          </w:tcPr>
          <w:p w14:paraId="215131F7"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7C.8</w:t>
            </w:r>
          </w:p>
        </w:tc>
        <w:tc>
          <w:tcPr>
            <w:tcW w:w="7710" w:type="dxa"/>
          </w:tcPr>
          <w:p w14:paraId="42F68F85"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Дачных, садовых и огороднических товариществ</w:t>
            </w:r>
          </w:p>
        </w:tc>
      </w:tr>
      <w:tr w:rsidR="009A35FC" w:rsidRPr="009A35FC" w14:paraId="7CC699AF" w14:textId="77777777" w:rsidTr="00C33E15">
        <w:tc>
          <w:tcPr>
            <w:tcW w:w="1361" w:type="dxa"/>
          </w:tcPr>
          <w:p w14:paraId="2110F0FB"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7C.9</w:t>
            </w:r>
          </w:p>
        </w:tc>
        <w:tc>
          <w:tcPr>
            <w:tcW w:w="7710" w:type="dxa"/>
          </w:tcPr>
          <w:p w14:paraId="21F98741"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Озелененные территории общего пользования</w:t>
            </w:r>
          </w:p>
        </w:tc>
      </w:tr>
      <w:tr w:rsidR="009A35FC" w:rsidRPr="009A35FC" w14:paraId="48B74003" w14:textId="77777777" w:rsidTr="00C33E15">
        <w:tc>
          <w:tcPr>
            <w:tcW w:w="1361" w:type="dxa"/>
          </w:tcPr>
          <w:p w14:paraId="6A02BCF1"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7C.10</w:t>
            </w:r>
          </w:p>
        </w:tc>
        <w:tc>
          <w:tcPr>
            <w:tcW w:w="7710" w:type="dxa"/>
          </w:tcPr>
          <w:p w14:paraId="061758D3"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Защитного озеленения</w:t>
            </w:r>
          </w:p>
        </w:tc>
      </w:tr>
      <w:tr w:rsidR="009A35FC" w:rsidRPr="009A35FC" w14:paraId="5BA02ADF" w14:textId="77777777" w:rsidTr="00C33E15">
        <w:tc>
          <w:tcPr>
            <w:tcW w:w="1361" w:type="dxa"/>
          </w:tcPr>
          <w:p w14:paraId="391F971F"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7C.11</w:t>
            </w:r>
          </w:p>
        </w:tc>
        <w:tc>
          <w:tcPr>
            <w:tcW w:w="7710" w:type="dxa"/>
          </w:tcPr>
          <w:p w14:paraId="0BF5468C"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Территории, не покрытые лесом и кустарниками</w:t>
            </w:r>
          </w:p>
        </w:tc>
      </w:tr>
      <w:tr w:rsidR="009A35FC" w:rsidRPr="009A35FC" w14:paraId="1927C09F" w14:textId="77777777" w:rsidTr="00C33E15">
        <w:tc>
          <w:tcPr>
            <w:tcW w:w="1361" w:type="dxa"/>
          </w:tcPr>
          <w:p w14:paraId="2A9987D4"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7C.12</w:t>
            </w:r>
          </w:p>
        </w:tc>
        <w:tc>
          <w:tcPr>
            <w:tcW w:w="7710" w:type="dxa"/>
          </w:tcPr>
          <w:p w14:paraId="5EFC892F"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Территории, покрытые лесом и кустарниками</w:t>
            </w:r>
          </w:p>
        </w:tc>
      </w:tr>
      <w:tr w:rsidR="009A35FC" w:rsidRPr="009A35FC" w14:paraId="3BE34A9C" w14:textId="77777777" w:rsidTr="00C33E15">
        <w:tc>
          <w:tcPr>
            <w:tcW w:w="1361" w:type="dxa"/>
          </w:tcPr>
          <w:p w14:paraId="2515407F"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7C.13</w:t>
            </w:r>
          </w:p>
        </w:tc>
        <w:tc>
          <w:tcPr>
            <w:tcW w:w="7710" w:type="dxa"/>
          </w:tcPr>
          <w:p w14:paraId="3B580C79"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Зона поверхностных водных объектов</w:t>
            </w:r>
          </w:p>
        </w:tc>
      </w:tr>
      <w:tr w:rsidR="009A35FC" w:rsidRPr="009A35FC" w14:paraId="46E22EE6" w14:textId="77777777" w:rsidTr="00C33E15">
        <w:tc>
          <w:tcPr>
            <w:tcW w:w="1361" w:type="dxa"/>
          </w:tcPr>
          <w:p w14:paraId="19B2158C"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7C.14</w:t>
            </w:r>
          </w:p>
        </w:tc>
        <w:tc>
          <w:tcPr>
            <w:tcW w:w="7710" w:type="dxa"/>
          </w:tcPr>
          <w:p w14:paraId="5FF14B4A"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Ритуального назначения</w:t>
            </w:r>
          </w:p>
        </w:tc>
      </w:tr>
      <w:tr w:rsidR="009A35FC" w:rsidRPr="009A35FC" w14:paraId="4B144022" w14:textId="77777777" w:rsidTr="00C33E15">
        <w:tc>
          <w:tcPr>
            <w:tcW w:w="1361" w:type="dxa"/>
          </w:tcPr>
          <w:p w14:paraId="6E2DFF4D"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7C.15</w:t>
            </w:r>
          </w:p>
        </w:tc>
        <w:tc>
          <w:tcPr>
            <w:tcW w:w="7710" w:type="dxa"/>
          </w:tcPr>
          <w:p w14:paraId="75A80D54"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Добычи полезных ископаемых</w:t>
            </w:r>
          </w:p>
        </w:tc>
      </w:tr>
      <w:tr w:rsidR="009A35FC" w:rsidRPr="009A35FC" w14:paraId="40C7C9E9" w14:textId="77777777" w:rsidTr="00C33E15">
        <w:tc>
          <w:tcPr>
            <w:tcW w:w="1361" w:type="dxa"/>
          </w:tcPr>
          <w:p w14:paraId="62ED327D"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7C.16</w:t>
            </w:r>
          </w:p>
        </w:tc>
        <w:tc>
          <w:tcPr>
            <w:tcW w:w="7710" w:type="dxa"/>
          </w:tcPr>
          <w:p w14:paraId="40B6D2F5"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Объектов сельскохозяйственного назначения</w:t>
            </w:r>
          </w:p>
        </w:tc>
      </w:tr>
      <w:tr w:rsidR="009A35FC" w:rsidRPr="009A35FC" w14:paraId="53B673FE" w14:textId="77777777" w:rsidTr="00C33E15">
        <w:tc>
          <w:tcPr>
            <w:tcW w:w="1361" w:type="dxa"/>
          </w:tcPr>
          <w:p w14:paraId="4B99BF5E"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7C.17</w:t>
            </w:r>
          </w:p>
        </w:tc>
        <w:tc>
          <w:tcPr>
            <w:tcW w:w="7710" w:type="dxa"/>
          </w:tcPr>
          <w:p w14:paraId="644F5D2D"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Сельскохозяйственного использования</w:t>
            </w:r>
          </w:p>
        </w:tc>
      </w:tr>
      <w:tr w:rsidR="009A35FC" w:rsidRPr="009A35FC" w14:paraId="0B0D4470" w14:textId="77777777" w:rsidTr="00C33E15">
        <w:tc>
          <w:tcPr>
            <w:tcW w:w="1361" w:type="dxa"/>
          </w:tcPr>
          <w:p w14:paraId="198CBFA7"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7C.18</w:t>
            </w:r>
          </w:p>
        </w:tc>
        <w:tc>
          <w:tcPr>
            <w:tcW w:w="7710" w:type="dxa"/>
          </w:tcPr>
          <w:p w14:paraId="47A11E1E"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Рекреационного назначения</w:t>
            </w:r>
          </w:p>
        </w:tc>
      </w:tr>
      <w:tr w:rsidR="009A35FC" w:rsidRPr="009A35FC" w14:paraId="72E1ECB3" w14:textId="77777777" w:rsidTr="00C33E15">
        <w:tc>
          <w:tcPr>
            <w:tcW w:w="1361" w:type="dxa"/>
          </w:tcPr>
          <w:p w14:paraId="17072082"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7C.19</w:t>
            </w:r>
          </w:p>
        </w:tc>
        <w:tc>
          <w:tcPr>
            <w:tcW w:w="7710" w:type="dxa"/>
          </w:tcPr>
          <w:p w14:paraId="0776C7F6"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Складирования и захоронения отходов</w:t>
            </w:r>
          </w:p>
        </w:tc>
      </w:tr>
    </w:tbl>
    <w:p w14:paraId="6042820A" w14:textId="77777777" w:rsidR="009A35FC" w:rsidRPr="009A35FC" w:rsidRDefault="009A35FC" w:rsidP="009A35FC">
      <w:pPr>
        <w:widowControl w:val="0"/>
        <w:autoSpaceDE w:val="0"/>
        <w:autoSpaceDN w:val="0"/>
        <w:ind w:firstLine="540"/>
        <w:jc w:val="both"/>
        <w:rPr>
          <w:rFonts w:eastAsiaTheme="minorEastAsia"/>
          <w:sz w:val="28"/>
          <w:szCs w:val="28"/>
        </w:rPr>
      </w:pPr>
    </w:p>
    <w:p w14:paraId="7283B2F0" w14:textId="77777777" w:rsidR="009A35FC" w:rsidRPr="009A35FC" w:rsidRDefault="009A35FC" w:rsidP="009A35FC">
      <w:pPr>
        <w:widowControl w:val="0"/>
        <w:autoSpaceDE w:val="0"/>
        <w:autoSpaceDN w:val="0"/>
        <w:ind w:firstLine="540"/>
        <w:jc w:val="both"/>
        <w:rPr>
          <w:rFonts w:eastAsiaTheme="minorEastAsia"/>
          <w:sz w:val="28"/>
          <w:szCs w:val="28"/>
        </w:rPr>
      </w:pPr>
      <w:r w:rsidRPr="009A35FC">
        <w:rPr>
          <w:rFonts w:eastAsiaTheme="minorEastAsia"/>
          <w:sz w:val="28"/>
          <w:szCs w:val="28"/>
        </w:rPr>
        <w:t>Справочник "Статусы красных линий"</w:t>
      </w:r>
    </w:p>
    <w:p w14:paraId="4174A450" w14:textId="77777777" w:rsidR="009A35FC" w:rsidRPr="009A35FC" w:rsidRDefault="009A35FC" w:rsidP="009A35FC">
      <w:pPr>
        <w:widowControl w:val="0"/>
        <w:autoSpaceDE w:val="0"/>
        <w:autoSpaceDN w:val="0"/>
        <w:spacing w:before="220"/>
        <w:ind w:firstLine="540"/>
        <w:jc w:val="both"/>
        <w:rPr>
          <w:rFonts w:eastAsiaTheme="minorEastAsia"/>
          <w:sz w:val="28"/>
          <w:szCs w:val="28"/>
        </w:rPr>
      </w:pPr>
      <w:r w:rsidRPr="009A35FC">
        <w:rPr>
          <w:rFonts w:eastAsiaTheme="minorEastAsia"/>
          <w:sz w:val="28"/>
          <w:szCs w:val="28"/>
        </w:rPr>
        <w:t>Код справочника: 7E</w:t>
      </w:r>
    </w:p>
    <w:p w14:paraId="32D0661B" w14:textId="77777777" w:rsidR="009A35FC" w:rsidRPr="009A35FC" w:rsidRDefault="009A35FC" w:rsidP="009A35FC">
      <w:pPr>
        <w:widowControl w:val="0"/>
        <w:autoSpaceDE w:val="0"/>
        <w:autoSpaceDN w:val="0"/>
        <w:ind w:firstLine="540"/>
        <w:jc w:val="both"/>
        <w:rPr>
          <w:rFonts w:eastAsiaTheme="minorEastAsia"/>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7710"/>
      </w:tblGrid>
      <w:tr w:rsidR="009A35FC" w:rsidRPr="009A35FC" w14:paraId="4514BD36" w14:textId="77777777" w:rsidTr="00C33E15">
        <w:tc>
          <w:tcPr>
            <w:tcW w:w="1361" w:type="dxa"/>
          </w:tcPr>
          <w:p w14:paraId="7FE9F9DD"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Код</w:t>
            </w:r>
          </w:p>
        </w:tc>
        <w:tc>
          <w:tcPr>
            <w:tcW w:w="7710" w:type="dxa"/>
          </w:tcPr>
          <w:p w14:paraId="4E238E3E"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Наименование</w:t>
            </w:r>
          </w:p>
        </w:tc>
      </w:tr>
      <w:tr w:rsidR="009A35FC" w:rsidRPr="009A35FC" w14:paraId="55286F1F" w14:textId="77777777" w:rsidTr="00C33E15">
        <w:tc>
          <w:tcPr>
            <w:tcW w:w="1361" w:type="dxa"/>
          </w:tcPr>
          <w:p w14:paraId="47AB8E8B"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7E.1</w:t>
            </w:r>
          </w:p>
        </w:tc>
        <w:tc>
          <w:tcPr>
            <w:tcW w:w="7710" w:type="dxa"/>
          </w:tcPr>
          <w:p w14:paraId="1B8840BE"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Существующий</w:t>
            </w:r>
          </w:p>
        </w:tc>
      </w:tr>
      <w:tr w:rsidR="009A35FC" w:rsidRPr="009A35FC" w14:paraId="75AA5132" w14:textId="77777777" w:rsidTr="00C33E15">
        <w:tc>
          <w:tcPr>
            <w:tcW w:w="1361" w:type="dxa"/>
          </w:tcPr>
          <w:p w14:paraId="0B3BD7A6"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7E.2</w:t>
            </w:r>
          </w:p>
        </w:tc>
        <w:tc>
          <w:tcPr>
            <w:tcW w:w="7710" w:type="dxa"/>
          </w:tcPr>
          <w:p w14:paraId="11CCB78D"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Планируемый</w:t>
            </w:r>
          </w:p>
        </w:tc>
      </w:tr>
      <w:tr w:rsidR="009A35FC" w:rsidRPr="009A35FC" w14:paraId="0749A5E6" w14:textId="77777777" w:rsidTr="00C33E15">
        <w:tc>
          <w:tcPr>
            <w:tcW w:w="1361" w:type="dxa"/>
          </w:tcPr>
          <w:p w14:paraId="21F9D51D"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7E.3</w:t>
            </w:r>
          </w:p>
        </w:tc>
        <w:tc>
          <w:tcPr>
            <w:tcW w:w="7710" w:type="dxa"/>
          </w:tcPr>
          <w:p w14:paraId="08718D62"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Отменяемый</w:t>
            </w:r>
          </w:p>
        </w:tc>
      </w:tr>
    </w:tbl>
    <w:p w14:paraId="2F6E0BFF" w14:textId="77777777" w:rsidR="009A35FC" w:rsidRPr="009A35FC" w:rsidRDefault="009A35FC" w:rsidP="009A35FC">
      <w:pPr>
        <w:widowControl w:val="0"/>
        <w:autoSpaceDE w:val="0"/>
        <w:autoSpaceDN w:val="0"/>
        <w:ind w:firstLine="540"/>
        <w:jc w:val="both"/>
        <w:rPr>
          <w:rFonts w:eastAsiaTheme="minorEastAsia"/>
          <w:sz w:val="28"/>
          <w:szCs w:val="28"/>
        </w:rPr>
      </w:pPr>
    </w:p>
    <w:p w14:paraId="2BCF0C41" w14:textId="77777777" w:rsidR="009A35FC" w:rsidRPr="009A35FC" w:rsidRDefault="009A35FC" w:rsidP="009A35FC">
      <w:pPr>
        <w:widowControl w:val="0"/>
        <w:autoSpaceDE w:val="0"/>
        <w:autoSpaceDN w:val="0"/>
        <w:ind w:firstLine="540"/>
        <w:jc w:val="both"/>
        <w:rPr>
          <w:rFonts w:eastAsiaTheme="minorEastAsia"/>
          <w:sz w:val="28"/>
          <w:szCs w:val="28"/>
        </w:rPr>
      </w:pPr>
      <w:r w:rsidRPr="009A35FC">
        <w:rPr>
          <w:rFonts w:eastAsiaTheme="minorEastAsia"/>
          <w:sz w:val="28"/>
          <w:szCs w:val="28"/>
        </w:rPr>
        <w:t>Справочник "Виды границ образуемого (изменяемого) земельного участка"</w:t>
      </w:r>
    </w:p>
    <w:p w14:paraId="4115F28E" w14:textId="77777777" w:rsidR="009A35FC" w:rsidRPr="009A35FC" w:rsidRDefault="009A35FC" w:rsidP="009A35FC">
      <w:pPr>
        <w:widowControl w:val="0"/>
        <w:autoSpaceDE w:val="0"/>
        <w:autoSpaceDN w:val="0"/>
        <w:spacing w:before="220"/>
        <w:ind w:firstLine="540"/>
        <w:jc w:val="both"/>
        <w:rPr>
          <w:rFonts w:eastAsiaTheme="minorEastAsia"/>
          <w:sz w:val="28"/>
          <w:szCs w:val="28"/>
        </w:rPr>
      </w:pPr>
      <w:r w:rsidRPr="009A35FC">
        <w:rPr>
          <w:rFonts w:eastAsiaTheme="minorEastAsia"/>
          <w:sz w:val="28"/>
          <w:szCs w:val="28"/>
        </w:rPr>
        <w:t>Код справочника: 7F</w:t>
      </w:r>
    </w:p>
    <w:p w14:paraId="0206FC5E" w14:textId="77777777" w:rsidR="009A35FC" w:rsidRPr="009A35FC" w:rsidRDefault="009A35FC" w:rsidP="009A35FC">
      <w:pPr>
        <w:widowControl w:val="0"/>
        <w:autoSpaceDE w:val="0"/>
        <w:autoSpaceDN w:val="0"/>
        <w:ind w:firstLine="540"/>
        <w:jc w:val="both"/>
        <w:rPr>
          <w:rFonts w:eastAsiaTheme="minorEastAsia"/>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7710"/>
      </w:tblGrid>
      <w:tr w:rsidR="009A35FC" w:rsidRPr="009A35FC" w14:paraId="5129BAFA" w14:textId="77777777" w:rsidTr="00C33E15">
        <w:tc>
          <w:tcPr>
            <w:tcW w:w="1361" w:type="dxa"/>
          </w:tcPr>
          <w:p w14:paraId="610C6043"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Код</w:t>
            </w:r>
          </w:p>
        </w:tc>
        <w:tc>
          <w:tcPr>
            <w:tcW w:w="7710" w:type="dxa"/>
          </w:tcPr>
          <w:p w14:paraId="32D5DA70"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Наименование</w:t>
            </w:r>
          </w:p>
        </w:tc>
      </w:tr>
      <w:tr w:rsidR="009A35FC" w:rsidRPr="009A35FC" w14:paraId="34A60518" w14:textId="77777777" w:rsidTr="00C33E15">
        <w:tc>
          <w:tcPr>
            <w:tcW w:w="1361" w:type="dxa"/>
          </w:tcPr>
          <w:p w14:paraId="48F6DCD1"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7F.1</w:t>
            </w:r>
          </w:p>
        </w:tc>
        <w:tc>
          <w:tcPr>
            <w:tcW w:w="7710" w:type="dxa"/>
          </w:tcPr>
          <w:p w14:paraId="41820927"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Границы существующих (сохраняемых) земельных участков</w:t>
            </w:r>
          </w:p>
        </w:tc>
      </w:tr>
      <w:tr w:rsidR="009A35FC" w:rsidRPr="009A35FC" w14:paraId="211584C3" w14:textId="77777777" w:rsidTr="00C33E15">
        <w:tc>
          <w:tcPr>
            <w:tcW w:w="1361" w:type="dxa"/>
          </w:tcPr>
          <w:p w14:paraId="601E4115"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7F.2</w:t>
            </w:r>
          </w:p>
        </w:tc>
        <w:tc>
          <w:tcPr>
            <w:tcW w:w="7710" w:type="dxa"/>
          </w:tcPr>
          <w:p w14:paraId="03B3BAE5"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Границы земельных участков, предполагаемых к изъятию для государственных или муниципальных нужд</w:t>
            </w:r>
          </w:p>
        </w:tc>
      </w:tr>
      <w:tr w:rsidR="009A35FC" w:rsidRPr="009A35FC" w14:paraId="7800E47A" w14:textId="77777777" w:rsidTr="00C33E15">
        <w:tc>
          <w:tcPr>
            <w:tcW w:w="1361" w:type="dxa"/>
          </w:tcPr>
          <w:p w14:paraId="5192EEB3"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7F.3</w:t>
            </w:r>
          </w:p>
        </w:tc>
        <w:tc>
          <w:tcPr>
            <w:tcW w:w="7710" w:type="dxa"/>
          </w:tcPr>
          <w:p w14:paraId="0CDC3C45"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Границы изменяемых земельных участков</w:t>
            </w:r>
          </w:p>
        </w:tc>
      </w:tr>
      <w:tr w:rsidR="009A35FC" w:rsidRPr="009A35FC" w14:paraId="13D14A08" w14:textId="77777777" w:rsidTr="00C33E15">
        <w:tc>
          <w:tcPr>
            <w:tcW w:w="1361" w:type="dxa"/>
          </w:tcPr>
          <w:p w14:paraId="554A0C1D"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7F.4</w:t>
            </w:r>
          </w:p>
        </w:tc>
        <w:tc>
          <w:tcPr>
            <w:tcW w:w="7710" w:type="dxa"/>
          </w:tcPr>
          <w:p w14:paraId="14BF8EAD"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Границы образуемых земельных участков</w:t>
            </w:r>
          </w:p>
        </w:tc>
      </w:tr>
      <w:tr w:rsidR="009A35FC" w:rsidRPr="009A35FC" w14:paraId="3983888D" w14:textId="77777777" w:rsidTr="00C33E15">
        <w:tc>
          <w:tcPr>
            <w:tcW w:w="1361" w:type="dxa"/>
          </w:tcPr>
          <w:p w14:paraId="5F11DDCF"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7F.5</w:t>
            </w:r>
          </w:p>
        </w:tc>
        <w:tc>
          <w:tcPr>
            <w:tcW w:w="7710" w:type="dxa"/>
          </w:tcPr>
          <w:p w14:paraId="4B774449"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Границы образуемых земельных участков, которые после образования будут относиться к имуществу общего пользования</w:t>
            </w:r>
          </w:p>
        </w:tc>
      </w:tr>
      <w:tr w:rsidR="009A35FC" w:rsidRPr="009A35FC" w14:paraId="66D52EF9" w14:textId="77777777" w:rsidTr="00C33E15">
        <w:tc>
          <w:tcPr>
            <w:tcW w:w="1361" w:type="dxa"/>
          </w:tcPr>
          <w:p w14:paraId="061A4F82"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7F.6</w:t>
            </w:r>
          </w:p>
        </w:tc>
        <w:tc>
          <w:tcPr>
            <w:tcW w:w="7710" w:type="dxa"/>
          </w:tcPr>
          <w:p w14:paraId="3A68F03D"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Границы образуемых земельных участков, которые после образования будут относиться к территориям общего пользования</w:t>
            </w:r>
          </w:p>
        </w:tc>
      </w:tr>
      <w:tr w:rsidR="009A35FC" w:rsidRPr="009A35FC" w14:paraId="7927343C" w14:textId="77777777" w:rsidTr="00C33E15">
        <w:tc>
          <w:tcPr>
            <w:tcW w:w="1361" w:type="dxa"/>
          </w:tcPr>
          <w:p w14:paraId="1B77E5FE"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7F.7</w:t>
            </w:r>
          </w:p>
        </w:tc>
        <w:tc>
          <w:tcPr>
            <w:tcW w:w="7710" w:type="dxa"/>
          </w:tcPr>
          <w:p w14:paraId="61BF0B73"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Границы образуемых земельных участков, предполагаемых к изъятию для государственных или муниципальных нужд</w:t>
            </w:r>
          </w:p>
        </w:tc>
      </w:tr>
    </w:tbl>
    <w:p w14:paraId="700BCC7E" w14:textId="77777777" w:rsidR="009A35FC" w:rsidRPr="009A35FC" w:rsidRDefault="009A35FC" w:rsidP="009A35FC">
      <w:pPr>
        <w:widowControl w:val="0"/>
        <w:autoSpaceDE w:val="0"/>
        <w:autoSpaceDN w:val="0"/>
        <w:ind w:firstLine="540"/>
        <w:jc w:val="both"/>
        <w:rPr>
          <w:rFonts w:eastAsiaTheme="minorEastAsia"/>
          <w:sz w:val="28"/>
          <w:szCs w:val="28"/>
        </w:rPr>
      </w:pPr>
    </w:p>
    <w:p w14:paraId="0FB0F0CB" w14:textId="77777777" w:rsidR="009A35FC" w:rsidRPr="009A35FC" w:rsidRDefault="009A35FC" w:rsidP="009A35FC">
      <w:pPr>
        <w:widowControl w:val="0"/>
        <w:autoSpaceDE w:val="0"/>
        <w:autoSpaceDN w:val="0"/>
        <w:ind w:firstLine="540"/>
        <w:jc w:val="both"/>
        <w:rPr>
          <w:rFonts w:eastAsiaTheme="minorEastAsia"/>
          <w:sz w:val="28"/>
          <w:szCs w:val="28"/>
        </w:rPr>
      </w:pPr>
      <w:r w:rsidRPr="009A35FC">
        <w:rPr>
          <w:rFonts w:eastAsiaTheme="minorEastAsia"/>
          <w:sz w:val="28"/>
          <w:szCs w:val="28"/>
        </w:rPr>
        <w:t>Справочник "Способы образования земельных участков"</w:t>
      </w:r>
    </w:p>
    <w:p w14:paraId="12124855" w14:textId="77777777" w:rsidR="009A35FC" w:rsidRPr="009A35FC" w:rsidRDefault="009A35FC" w:rsidP="009A35FC">
      <w:pPr>
        <w:widowControl w:val="0"/>
        <w:autoSpaceDE w:val="0"/>
        <w:autoSpaceDN w:val="0"/>
        <w:spacing w:before="220"/>
        <w:ind w:firstLine="540"/>
        <w:jc w:val="both"/>
        <w:rPr>
          <w:rFonts w:eastAsiaTheme="minorEastAsia"/>
          <w:sz w:val="28"/>
          <w:szCs w:val="28"/>
        </w:rPr>
      </w:pPr>
      <w:r w:rsidRPr="009A35FC">
        <w:rPr>
          <w:rFonts w:eastAsiaTheme="minorEastAsia"/>
          <w:sz w:val="28"/>
          <w:szCs w:val="28"/>
        </w:rPr>
        <w:t>Код справочника: 7G</w:t>
      </w:r>
    </w:p>
    <w:p w14:paraId="626D9B46" w14:textId="77777777" w:rsidR="009A35FC" w:rsidRPr="009A35FC" w:rsidRDefault="009A35FC" w:rsidP="009A35FC">
      <w:pPr>
        <w:widowControl w:val="0"/>
        <w:autoSpaceDE w:val="0"/>
        <w:autoSpaceDN w:val="0"/>
        <w:ind w:firstLine="540"/>
        <w:jc w:val="both"/>
        <w:rPr>
          <w:rFonts w:eastAsiaTheme="minorEastAsia"/>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7773"/>
      </w:tblGrid>
      <w:tr w:rsidR="009A35FC" w:rsidRPr="009A35FC" w14:paraId="38F98549" w14:textId="77777777" w:rsidTr="00C33E15">
        <w:tc>
          <w:tcPr>
            <w:tcW w:w="1361" w:type="dxa"/>
          </w:tcPr>
          <w:p w14:paraId="21EAC7B0"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Код</w:t>
            </w:r>
          </w:p>
        </w:tc>
        <w:tc>
          <w:tcPr>
            <w:tcW w:w="7773" w:type="dxa"/>
          </w:tcPr>
          <w:p w14:paraId="46FB7D0F"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Наименование</w:t>
            </w:r>
          </w:p>
        </w:tc>
      </w:tr>
      <w:tr w:rsidR="009A35FC" w:rsidRPr="009A35FC" w14:paraId="3FC11F28" w14:textId="77777777" w:rsidTr="00C33E15">
        <w:tc>
          <w:tcPr>
            <w:tcW w:w="1361" w:type="dxa"/>
          </w:tcPr>
          <w:p w14:paraId="577B1D61"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7G.1</w:t>
            </w:r>
          </w:p>
        </w:tc>
        <w:tc>
          <w:tcPr>
            <w:tcW w:w="7773" w:type="dxa"/>
          </w:tcPr>
          <w:p w14:paraId="2923069B"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Образование земельных участков из земель или земельных участков, находящихся в государственной или муниципальной собственности</w:t>
            </w:r>
          </w:p>
        </w:tc>
      </w:tr>
      <w:tr w:rsidR="009A35FC" w:rsidRPr="009A35FC" w14:paraId="59BCE7CD" w14:textId="77777777" w:rsidTr="00C33E15">
        <w:tc>
          <w:tcPr>
            <w:tcW w:w="1361" w:type="dxa"/>
          </w:tcPr>
          <w:p w14:paraId="6ED519DF"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7G.2</w:t>
            </w:r>
          </w:p>
        </w:tc>
        <w:tc>
          <w:tcPr>
            <w:tcW w:w="7773" w:type="dxa"/>
          </w:tcPr>
          <w:p w14:paraId="004E5FC6"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Раздел земельного участка</w:t>
            </w:r>
          </w:p>
        </w:tc>
      </w:tr>
      <w:tr w:rsidR="009A35FC" w:rsidRPr="009A35FC" w14:paraId="13155D67" w14:textId="77777777" w:rsidTr="00C33E15">
        <w:tc>
          <w:tcPr>
            <w:tcW w:w="1361" w:type="dxa"/>
          </w:tcPr>
          <w:p w14:paraId="3F157825"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lastRenderedPageBreak/>
              <w:t>7G.3</w:t>
            </w:r>
          </w:p>
        </w:tc>
        <w:tc>
          <w:tcPr>
            <w:tcW w:w="7773" w:type="dxa"/>
          </w:tcPr>
          <w:p w14:paraId="35AEEF0C"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Объединение земельных участков</w:t>
            </w:r>
          </w:p>
        </w:tc>
      </w:tr>
      <w:tr w:rsidR="009A35FC" w:rsidRPr="009A35FC" w14:paraId="7DB9365E" w14:textId="77777777" w:rsidTr="00C33E15">
        <w:tc>
          <w:tcPr>
            <w:tcW w:w="1361" w:type="dxa"/>
          </w:tcPr>
          <w:p w14:paraId="35ACFB2E"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7G.4</w:t>
            </w:r>
          </w:p>
        </w:tc>
        <w:tc>
          <w:tcPr>
            <w:tcW w:w="7773" w:type="dxa"/>
          </w:tcPr>
          <w:p w14:paraId="482CE77B"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Выдел земельного участка</w:t>
            </w:r>
          </w:p>
        </w:tc>
      </w:tr>
      <w:tr w:rsidR="009A35FC" w:rsidRPr="009A35FC" w14:paraId="37D1D4EC" w14:textId="77777777" w:rsidTr="00C33E15">
        <w:tc>
          <w:tcPr>
            <w:tcW w:w="1361" w:type="dxa"/>
          </w:tcPr>
          <w:p w14:paraId="4567A870" w14:textId="77777777" w:rsidR="009A35FC" w:rsidRPr="009A35FC" w:rsidRDefault="009A35FC" w:rsidP="009A35FC">
            <w:pPr>
              <w:widowControl w:val="0"/>
              <w:autoSpaceDE w:val="0"/>
              <w:autoSpaceDN w:val="0"/>
              <w:jc w:val="center"/>
              <w:rPr>
                <w:rFonts w:eastAsiaTheme="minorEastAsia"/>
                <w:sz w:val="28"/>
                <w:szCs w:val="28"/>
              </w:rPr>
            </w:pPr>
            <w:r w:rsidRPr="009A35FC">
              <w:rPr>
                <w:rFonts w:eastAsiaTheme="minorEastAsia"/>
                <w:sz w:val="28"/>
                <w:szCs w:val="28"/>
              </w:rPr>
              <w:t>7G.5</w:t>
            </w:r>
          </w:p>
        </w:tc>
        <w:tc>
          <w:tcPr>
            <w:tcW w:w="7773" w:type="dxa"/>
          </w:tcPr>
          <w:p w14:paraId="34B5A6EE" w14:textId="77777777" w:rsidR="009A35FC" w:rsidRPr="009A35FC" w:rsidRDefault="009A35FC" w:rsidP="009A35FC">
            <w:pPr>
              <w:widowControl w:val="0"/>
              <w:autoSpaceDE w:val="0"/>
              <w:autoSpaceDN w:val="0"/>
              <w:jc w:val="both"/>
              <w:rPr>
                <w:rFonts w:eastAsiaTheme="minorEastAsia"/>
                <w:sz w:val="28"/>
                <w:szCs w:val="28"/>
              </w:rPr>
            </w:pPr>
            <w:r w:rsidRPr="009A35FC">
              <w:rPr>
                <w:rFonts w:eastAsiaTheme="minorEastAsia"/>
                <w:sz w:val="28"/>
                <w:szCs w:val="28"/>
              </w:rPr>
              <w:t>Перераспределение земельных участков</w:t>
            </w:r>
          </w:p>
        </w:tc>
      </w:tr>
    </w:tbl>
    <w:p w14:paraId="3DD0771A" w14:textId="77777777" w:rsidR="00FA207A" w:rsidRDefault="00FA207A" w:rsidP="00205664">
      <w:pPr>
        <w:pStyle w:val="af8"/>
        <w:jc w:val="right"/>
        <w:rPr>
          <w:rFonts w:eastAsia="Calibri"/>
          <w:b/>
        </w:rPr>
        <w:sectPr w:rsidR="00FA207A" w:rsidSect="0091290C">
          <w:pgSz w:w="11906" w:h="16838"/>
          <w:pgMar w:top="1134" w:right="709" w:bottom="1134" w:left="1701" w:header="709" w:footer="709" w:gutter="0"/>
          <w:cols w:space="708"/>
          <w:titlePg/>
          <w:docGrid w:linePitch="360"/>
        </w:sectPr>
      </w:pPr>
    </w:p>
    <w:p w14:paraId="40DA4A82" w14:textId="49013225" w:rsidR="0065010D" w:rsidRPr="00BB1A4D" w:rsidRDefault="0065010D" w:rsidP="0065010D">
      <w:pPr>
        <w:widowControl w:val="0"/>
        <w:autoSpaceDE w:val="0"/>
        <w:autoSpaceDN w:val="0"/>
        <w:jc w:val="right"/>
        <w:outlineLvl w:val="1"/>
        <w:rPr>
          <w:rFonts w:eastAsiaTheme="minorEastAsia"/>
          <w:sz w:val="28"/>
          <w:szCs w:val="28"/>
        </w:rPr>
      </w:pPr>
      <w:r w:rsidRPr="00BB1A4D">
        <w:rPr>
          <w:rFonts w:eastAsiaTheme="minorEastAsia"/>
          <w:sz w:val="28"/>
          <w:szCs w:val="28"/>
        </w:rPr>
        <w:lastRenderedPageBreak/>
        <w:t xml:space="preserve">Приложение </w:t>
      </w:r>
      <w:r>
        <w:rPr>
          <w:rFonts w:eastAsiaTheme="minorEastAsia"/>
          <w:sz w:val="28"/>
          <w:szCs w:val="28"/>
        </w:rPr>
        <w:t>5</w:t>
      </w:r>
    </w:p>
    <w:p w14:paraId="1169387E" w14:textId="77777777" w:rsidR="0065010D" w:rsidRPr="00BB1A4D" w:rsidRDefault="0065010D" w:rsidP="0065010D">
      <w:pPr>
        <w:widowControl w:val="0"/>
        <w:autoSpaceDE w:val="0"/>
        <w:autoSpaceDN w:val="0"/>
        <w:jc w:val="right"/>
        <w:rPr>
          <w:rFonts w:eastAsiaTheme="minorEastAsia"/>
          <w:sz w:val="28"/>
          <w:szCs w:val="28"/>
        </w:rPr>
      </w:pPr>
      <w:r w:rsidRPr="00BB1A4D">
        <w:rPr>
          <w:rFonts w:eastAsiaTheme="minorEastAsia"/>
          <w:sz w:val="28"/>
          <w:szCs w:val="28"/>
        </w:rPr>
        <w:t>к административному регламенту</w:t>
      </w:r>
    </w:p>
    <w:p w14:paraId="32B36463" w14:textId="34E7E27C" w:rsidR="00205664" w:rsidRPr="00451D54" w:rsidRDefault="00205664" w:rsidP="00205664">
      <w:pPr>
        <w:rPr>
          <w:b/>
          <w:sz w:val="26"/>
          <w:szCs w:val="26"/>
        </w:rPr>
      </w:pPr>
    </w:p>
    <w:p w14:paraId="3928ADAF" w14:textId="0A6B8E6B" w:rsidR="00F904EC" w:rsidRPr="007A43FA" w:rsidRDefault="00F904EC" w:rsidP="00F904EC">
      <w:pPr>
        <w:shd w:val="clear" w:color="auto" w:fill="FFFFFF"/>
        <w:ind w:firstLine="709"/>
        <w:jc w:val="both"/>
        <w:textAlignment w:val="baseline"/>
        <w:rPr>
          <w:rFonts w:eastAsia="Lucida Sans Unicode"/>
          <w:sz w:val="28"/>
          <w:szCs w:val="28"/>
          <w:lang w:eastAsia="hi-IN" w:bidi="hi-IN"/>
        </w:rPr>
      </w:pPr>
      <w:r w:rsidRPr="007A43FA">
        <w:rPr>
          <w:rFonts w:eastAsia="Lucida Sans Unicode"/>
          <w:sz w:val="28"/>
          <w:szCs w:val="28"/>
          <w:lang w:eastAsia="hi-IN" w:bidi="hi-IN"/>
        </w:rPr>
        <w:t>Муниципальная услуга «</w:t>
      </w:r>
      <w:r w:rsidRPr="007A43FA">
        <w:rPr>
          <w:rFonts w:eastAsia="Calibri"/>
          <w:sz w:val="28"/>
          <w:szCs w:val="28"/>
        </w:rPr>
        <w:t xml:space="preserve">Об утверждении административного регламента </w:t>
      </w:r>
      <w:r w:rsidRPr="007A43FA">
        <w:rPr>
          <w:rFonts w:eastAsia="Calibri"/>
          <w:sz w:val="28"/>
          <w:szCs w:val="28"/>
        </w:rPr>
        <w:br/>
        <w:t xml:space="preserve">по предоставлению муниципальной услуги </w:t>
      </w:r>
      <w:r w:rsidR="007A43FA" w:rsidRPr="007A43FA">
        <w:rPr>
          <w:sz w:val="28"/>
          <w:szCs w:val="28"/>
        </w:rPr>
        <w:t>по предоставлению муниципальной услуги по утверждению документации по планировке территории</w:t>
      </w:r>
      <w:r w:rsidRPr="007A43FA">
        <w:rPr>
          <w:rFonts w:eastAsia="Lucida Sans Unicode"/>
          <w:sz w:val="28"/>
          <w:szCs w:val="28"/>
          <w:lang w:eastAsia="hi-IN" w:bidi="hi-IN"/>
        </w:rPr>
        <w:t xml:space="preserve">», предоставляется управлением архитектуры, градостроительства и земельных отношений. </w:t>
      </w:r>
    </w:p>
    <w:p w14:paraId="689BD4F5" w14:textId="721C0B5B" w:rsidR="00F904EC" w:rsidRPr="007A43FA" w:rsidRDefault="00F904EC" w:rsidP="007A43FA">
      <w:pPr>
        <w:shd w:val="clear" w:color="auto" w:fill="FFFFFF"/>
        <w:ind w:firstLine="709"/>
        <w:jc w:val="both"/>
        <w:textAlignment w:val="baseline"/>
        <w:rPr>
          <w:rFonts w:eastAsia="Lucida Sans Unicode"/>
          <w:sz w:val="28"/>
          <w:szCs w:val="28"/>
          <w:lang w:eastAsia="hi-IN" w:bidi="hi-IN"/>
        </w:rPr>
      </w:pPr>
      <w:r w:rsidRPr="007A43FA">
        <w:rPr>
          <w:rFonts w:eastAsia="Lucida Sans Unicode"/>
          <w:sz w:val="28"/>
          <w:szCs w:val="28"/>
          <w:lang w:eastAsia="hi-IN" w:bidi="hi-IN"/>
        </w:rPr>
        <w:t>Местонахождение администрации Свердловско</w:t>
      </w:r>
      <w:r w:rsidR="007A43FA" w:rsidRPr="007A43FA">
        <w:rPr>
          <w:rFonts w:eastAsia="Lucida Sans Unicode"/>
          <w:sz w:val="28"/>
          <w:szCs w:val="28"/>
          <w:lang w:eastAsia="hi-IN" w:bidi="hi-IN"/>
        </w:rPr>
        <w:t>го</w:t>
      </w:r>
      <w:r w:rsidRPr="007A43FA">
        <w:rPr>
          <w:rFonts w:eastAsia="Lucida Sans Unicode"/>
          <w:sz w:val="28"/>
          <w:szCs w:val="28"/>
          <w:lang w:eastAsia="hi-IN" w:bidi="hi-IN"/>
        </w:rPr>
        <w:t xml:space="preserve"> городско</w:t>
      </w:r>
      <w:r w:rsidR="007A43FA" w:rsidRPr="007A43FA">
        <w:rPr>
          <w:rFonts w:eastAsia="Lucida Sans Unicode"/>
          <w:sz w:val="28"/>
          <w:szCs w:val="28"/>
          <w:lang w:eastAsia="hi-IN" w:bidi="hi-IN"/>
        </w:rPr>
        <w:t>го</w:t>
      </w:r>
      <w:r w:rsidRPr="007A43FA">
        <w:rPr>
          <w:rFonts w:eastAsia="Lucida Sans Unicode"/>
          <w:sz w:val="28"/>
          <w:szCs w:val="28"/>
          <w:lang w:eastAsia="hi-IN" w:bidi="hi-IN"/>
        </w:rPr>
        <w:t xml:space="preserve"> поселени</w:t>
      </w:r>
      <w:r w:rsidR="007A43FA" w:rsidRPr="007A43FA">
        <w:rPr>
          <w:rFonts w:eastAsia="Lucida Sans Unicode"/>
          <w:sz w:val="28"/>
          <w:szCs w:val="28"/>
          <w:lang w:eastAsia="hi-IN" w:bidi="hi-IN"/>
        </w:rPr>
        <w:t>я</w:t>
      </w:r>
      <w:r w:rsidRPr="007A43FA">
        <w:rPr>
          <w:rFonts w:eastAsia="Lucida Sans Unicode"/>
          <w:sz w:val="28"/>
          <w:szCs w:val="28"/>
          <w:lang w:eastAsia="hi-IN" w:bidi="hi-IN"/>
        </w:rPr>
        <w:t xml:space="preserve"> Всеволожского муниципального района Ленинградской области: Ленинградская область, Всеволожский район, г.п. им. Свердлова, мкрн 2, д. 5Б.</w:t>
      </w:r>
    </w:p>
    <w:p w14:paraId="3D45B8A9" w14:textId="77777777" w:rsidR="00F904EC" w:rsidRPr="007A43FA" w:rsidRDefault="00F904EC" w:rsidP="00F904EC">
      <w:pPr>
        <w:shd w:val="clear" w:color="auto" w:fill="FFFFFF"/>
        <w:ind w:firstLine="709"/>
        <w:jc w:val="both"/>
        <w:textAlignment w:val="baseline"/>
        <w:rPr>
          <w:rFonts w:eastAsia="Lucida Sans Unicode"/>
          <w:sz w:val="28"/>
          <w:szCs w:val="28"/>
          <w:lang w:eastAsia="hi-IN" w:bidi="hi-IN"/>
        </w:rPr>
      </w:pPr>
      <w:r w:rsidRPr="007A43FA">
        <w:rPr>
          <w:rFonts w:eastAsia="Lucida Sans Unicode"/>
          <w:sz w:val="28"/>
          <w:szCs w:val="28"/>
          <w:lang w:eastAsia="hi-IN" w:bidi="hi-IN"/>
        </w:rPr>
        <w:t xml:space="preserve">Адрес электронной почты: </w:t>
      </w:r>
      <w:hyperlink r:id="rId74" w:history="1">
        <w:r w:rsidRPr="007A43FA">
          <w:rPr>
            <w:rStyle w:val="af4"/>
            <w:rFonts w:eastAsia="Lucida Sans Unicode"/>
            <w:color w:val="0000FF"/>
            <w:sz w:val="28"/>
            <w:szCs w:val="28"/>
            <w:lang w:val="en-US" w:eastAsia="hi-IN" w:bidi="hi-IN"/>
          </w:rPr>
          <w:t>info</w:t>
        </w:r>
        <w:r w:rsidRPr="007A43FA">
          <w:rPr>
            <w:rStyle w:val="af4"/>
            <w:rFonts w:eastAsia="Lucida Sans Unicode"/>
            <w:color w:val="0000FF"/>
            <w:sz w:val="28"/>
            <w:szCs w:val="28"/>
            <w:lang w:eastAsia="hi-IN" w:bidi="hi-IN"/>
          </w:rPr>
          <w:t>@</w:t>
        </w:r>
        <w:r w:rsidRPr="007A43FA">
          <w:rPr>
            <w:rStyle w:val="af4"/>
            <w:rFonts w:eastAsia="Lucida Sans Unicode"/>
            <w:color w:val="0000FF"/>
            <w:sz w:val="28"/>
            <w:szCs w:val="28"/>
            <w:lang w:val="en-US" w:eastAsia="hi-IN" w:bidi="hi-IN"/>
          </w:rPr>
          <w:t>sverdlovo</w:t>
        </w:r>
        <w:r w:rsidRPr="007A43FA">
          <w:rPr>
            <w:rStyle w:val="af4"/>
            <w:rFonts w:eastAsia="Lucida Sans Unicode"/>
            <w:color w:val="0000FF"/>
            <w:sz w:val="28"/>
            <w:szCs w:val="28"/>
            <w:lang w:eastAsia="hi-IN" w:bidi="hi-IN"/>
          </w:rPr>
          <w:t>-</w:t>
        </w:r>
        <w:r w:rsidRPr="007A43FA">
          <w:rPr>
            <w:rStyle w:val="af4"/>
            <w:rFonts w:eastAsia="Lucida Sans Unicode"/>
            <w:color w:val="0000FF"/>
            <w:sz w:val="28"/>
            <w:szCs w:val="28"/>
            <w:lang w:val="en-US" w:eastAsia="hi-IN" w:bidi="hi-IN"/>
          </w:rPr>
          <w:t>adm</w:t>
        </w:r>
        <w:r w:rsidRPr="007A43FA">
          <w:rPr>
            <w:rStyle w:val="af4"/>
            <w:rFonts w:eastAsia="Lucida Sans Unicode"/>
            <w:color w:val="0000FF"/>
            <w:sz w:val="28"/>
            <w:szCs w:val="28"/>
            <w:lang w:eastAsia="hi-IN" w:bidi="hi-IN"/>
          </w:rPr>
          <w:t>.</w:t>
        </w:r>
        <w:r w:rsidRPr="007A43FA">
          <w:rPr>
            <w:rStyle w:val="af4"/>
            <w:rFonts w:eastAsia="Lucida Sans Unicode"/>
            <w:color w:val="0000FF"/>
            <w:sz w:val="28"/>
            <w:szCs w:val="28"/>
            <w:lang w:val="en-US" w:eastAsia="hi-IN" w:bidi="hi-IN"/>
          </w:rPr>
          <w:t>ru</w:t>
        </w:r>
      </w:hyperlink>
      <w:r w:rsidRPr="007A43FA">
        <w:rPr>
          <w:rFonts w:eastAsia="Lucida Sans Unicode"/>
          <w:sz w:val="28"/>
          <w:szCs w:val="28"/>
          <w:lang w:eastAsia="hi-IN" w:bidi="hi-IN"/>
        </w:rPr>
        <w:t xml:space="preserve"> </w:t>
      </w:r>
    </w:p>
    <w:p w14:paraId="36C9F653" w14:textId="77777777" w:rsidR="00F904EC" w:rsidRPr="00451D54" w:rsidRDefault="00F904EC" w:rsidP="00F904EC">
      <w:pPr>
        <w:shd w:val="clear" w:color="auto" w:fill="FFFFFF"/>
        <w:ind w:firstLine="709"/>
        <w:jc w:val="both"/>
        <w:textAlignment w:val="baseline"/>
        <w:rPr>
          <w:rFonts w:eastAsia="Lucida Sans Unicode"/>
          <w:sz w:val="26"/>
          <w:szCs w:val="26"/>
          <w:lang w:eastAsia="hi-IN" w:bidi="hi-IN"/>
        </w:rPr>
      </w:pPr>
      <w:r w:rsidRPr="007A43FA">
        <w:rPr>
          <w:rFonts w:eastAsia="Lucida Sans Unicode"/>
          <w:sz w:val="28"/>
          <w:szCs w:val="28"/>
          <w:lang w:eastAsia="hi-IN" w:bidi="hi-IN"/>
        </w:rPr>
        <w:t xml:space="preserve">Сайт: </w:t>
      </w:r>
      <w:r w:rsidRPr="007A43FA">
        <w:rPr>
          <w:rFonts w:eastAsia="Lucida Sans Unicode"/>
          <w:sz w:val="28"/>
          <w:szCs w:val="28"/>
          <w:lang w:val="en-US" w:eastAsia="hi-IN" w:bidi="hi-IN"/>
        </w:rPr>
        <w:t>https</w:t>
      </w:r>
      <w:r w:rsidRPr="007A43FA">
        <w:rPr>
          <w:rFonts w:eastAsia="Lucida Sans Unicode"/>
          <w:sz w:val="28"/>
          <w:szCs w:val="28"/>
          <w:lang w:eastAsia="hi-IN" w:bidi="hi-IN"/>
        </w:rPr>
        <w:t>://</w:t>
      </w:r>
      <w:r w:rsidRPr="007A43FA">
        <w:rPr>
          <w:rFonts w:eastAsia="Lucida Sans Unicode"/>
          <w:sz w:val="28"/>
          <w:szCs w:val="28"/>
          <w:lang w:val="en-US" w:eastAsia="hi-IN" w:bidi="hi-IN"/>
        </w:rPr>
        <w:t>sverdlovo</w:t>
      </w:r>
      <w:r w:rsidRPr="007A43FA">
        <w:rPr>
          <w:rFonts w:eastAsia="Lucida Sans Unicode"/>
          <w:sz w:val="28"/>
          <w:szCs w:val="28"/>
          <w:lang w:eastAsia="hi-IN" w:bidi="hi-IN"/>
        </w:rPr>
        <w:t>-</w:t>
      </w:r>
      <w:r w:rsidRPr="007A43FA">
        <w:rPr>
          <w:rFonts w:eastAsia="Lucida Sans Unicode"/>
          <w:sz w:val="28"/>
          <w:szCs w:val="28"/>
          <w:lang w:val="en-US" w:eastAsia="hi-IN" w:bidi="hi-IN"/>
        </w:rPr>
        <w:t>adm</w:t>
      </w:r>
      <w:r w:rsidRPr="007A43FA">
        <w:rPr>
          <w:rFonts w:eastAsia="Lucida Sans Unicode"/>
          <w:sz w:val="28"/>
          <w:szCs w:val="28"/>
          <w:lang w:eastAsia="hi-IN" w:bidi="hi-IN"/>
        </w:rPr>
        <w:t>.</w:t>
      </w:r>
      <w:r w:rsidRPr="007A43FA">
        <w:rPr>
          <w:rFonts w:eastAsia="Lucida Sans Unicode"/>
          <w:sz w:val="28"/>
          <w:szCs w:val="28"/>
          <w:lang w:val="en-US" w:eastAsia="hi-IN" w:bidi="hi-IN"/>
        </w:rPr>
        <w:t>ru</w:t>
      </w:r>
      <w:r w:rsidRPr="00451D54">
        <w:rPr>
          <w:rFonts w:eastAsia="Lucida Sans Unicode"/>
          <w:sz w:val="26"/>
          <w:szCs w:val="26"/>
          <w:lang w:eastAsia="hi-IN" w:bidi="hi-IN"/>
        </w:rPr>
        <w:t>/</w:t>
      </w:r>
    </w:p>
    <w:p w14:paraId="7CFB9A33" w14:textId="5A00A150" w:rsidR="00F904EC" w:rsidRPr="00120CA0" w:rsidRDefault="00F904EC" w:rsidP="00F904EC">
      <w:pPr>
        <w:shd w:val="clear" w:color="auto" w:fill="FFFFFF"/>
        <w:ind w:firstLine="709"/>
        <w:jc w:val="both"/>
        <w:textAlignment w:val="baseline"/>
        <w:rPr>
          <w:rFonts w:eastAsia="Lucida Sans Unicode"/>
          <w:sz w:val="28"/>
          <w:szCs w:val="28"/>
          <w:lang w:eastAsia="hi-IN" w:bidi="hi-IN"/>
        </w:rPr>
      </w:pPr>
      <w:r w:rsidRPr="00120CA0">
        <w:rPr>
          <w:rFonts w:eastAsia="Lucida Sans Unicode"/>
          <w:sz w:val="28"/>
          <w:szCs w:val="28"/>
          <w:lang w:eastAsia="hi-IN" w:bidi="hi-IN"/>
        </w:rPr>
        <w:t>График работы администрации Свердловско</w:t>
      </w:r>
      <w:r w:rsidR="00120CA0" w:rsidRPr="00120CA0">
        <w:rPr>
          <w:rFonts w:eastAsia="Lucida Sans Unicode"/>
          <w:sz w:val="28"/>
          <w:szCs w:val="28"/>
          <w:lang w:eastAsia="hi-IN" w:bidi="hi-IN"/>
        </w:rPr>
        <w:t>го</w:t>
      </w:r>
      <w:r w:rsidRPr="00120CA0">
        <w:rPr>
          <w:rFonts w:eastAsia="Lucida Sans Unicode"/>
          <w:sz w:val="28"/>
          <w:szCs w:val="28"/>
          <w:lang w:eastAsia="hi-IN" w:bidi="hi-IN"/>
        </w:rPr>
        <w:t xml:space="preserve"> городско</w:t>
      </w:r>
      <w:r w:rsidR="00120CA0" w:rsidRPr="00120CA0">
        <w:rPr>
          <w:rFonts w:eastAsia="Lucida Sans Unicode"/>
          <w:sz w:val="28"/>
          <w:szCs w:val="28"/>
          <w:lang w:eastAsia="hi-IN" w:bidi="hi-IN"/>
        </w:rPr>
        <w:t>го</w:t>
      </w:r>
      <w:r w:rsidRPr="00120CA0">
        <w:rPr>
          <w:rFonts w:eastAsia="Lucida Sans Unicode"/>
          <w:sz w:val="28"/>
          <w:szCs w:val="28"/>
          <w:lang w:eastAsia="hi-IN" w:bidi="hi-IN"/>
        </w:rPr>
        <w:t xml:space="preserve"> поселени</w:t>
      </w:r>
      <w:r w:rsidR="00120CA0" w:rsidRPr="00120CA0">
        <w:rPr>
          <w:rFonts w:eastAsia="Lucida Sans Unicode"/>
          <w:sz w:val="28"/>
          <w:szCs w:val="28"/>
          <w:lang w:eastAsia="hi-IN" w:bidi="hi-IN"/>
        </w:rPr>
        <w:t>я</w:t>
      </w:r>
      <w:r w:rsidRPr="00120CA0">
        <w:rPr>
          <w:rFonts w:eastAsia="Lucida Sans Unicode"/>
          <w:sz w:val="28"/>
          <w:szCs w:val="28"/>
          <w:lang w:eastAsia="hi-IN" w:bidi="hi-IN"/>
        </w:rPr>
        <w:t xml:space="preserve"> Всеволожского муниципального района Ленинградской области:</w:t>
      </w:r>
    </w:p>
    <w:p w14:paraId="5B57A4BD" w14:textId="77777777" w:rsidR="00F904EC" w:rsidRPr="00120CA0" w:rsidRDefault="00F904EC" w:rsidP="00F904EC">
      <w:pPr>
        <w:shd w:val="clear" w:color="auto" w:fill="FFFFFF"/>
        <w:ind w:firstLine="567"/>
        <w:textAlignment w:val="baseline"/>
        <w:rPr>
          <w:rFonts w:eastAsia="Lucida Sans Unicode"/>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8"/>
        <w:gridCol w:w="4863"/>
      </w:tblGrid>
      <w:tr w:rsidR="00F904EC" w:rsidRPr="00451D54" w14:paraId="61DC0DFE" w14:textId="77777777" w:rsidTr="00F904EC">
        <w:tc>
          <w:tcPr>
            <w:tcW w:w="10421" w:type="dxa"/>
            <w:gridSpan w:val="2"/>
            <w:tcBorders>
              <w:top w:val="single" w:sz="4" w:space="0" w:color="auto"/>
              <w:left w:val="single" w:sz="4" w:space="0" w:color="auto"/>
              <w:bottom w:val="single" w:sz="4" w:space="0" w:color="auto"/>
              <w:right w:val="single" w:sz="4" w:space="0" w:color="auto"/>
            </w:tcBorders>
            <w:hideMark/>
          </w:tcPr>
          <w:p w14:paraId="4C57DD92" w14:textId="2BA1681C" w:rsidR="00F904EC" w:rsidRPr="00451D54" w:rsidRDefault="00F904EC">
            <w:pPr>
              <w:jc w:val="center"/>
              <w:textAlignment w:val="baseline"/>
              <w:rPr>
                <w:rFonts w:eastAsia="Lucida Sans Unicode"/>
                <w:sz w:val="26"/>
                <w:szCs w:val="26"/>
                <w:lang w:eastAsia="hi-IN" w:bidi="hi-IN"/>
              </w:rPr>
            </w:pPr>
            <w:r w:rsidRPr="00451D54">
              <w:rPr>
                <w:rFonts w:eastAsia="Lucida Sans Unicode"/>
                <w:sz w:val="26"/>
                <w:szCs w:val="26"/>
                <w:lang w:eastAsia="hi-IN" w:bidi="hi-IN"/>
              </w:rPr>
              <w:t>Дни недели, время работы администрации Свердловско</w:t>
            </w:r>
            <w:r w:rsidR="00120CA0">
              <w:rPr>
                <w:rFonts w:eastAsia="Lucida Sans Unicode"/>
                <w:sz w:val="26"/>
                <w:szCs w:val="26"/>
                <w:lang w:eastAsia="hi-IN" w:bidi="hi-IN"/>
              </w:rPr>
              <w:t>го</w:t>
            </w:r>
            <w:r w:rsidRPr="00451D54">
              <w:rPr>
                <w:rFonts w:eastAsia="Lucida Sans Unicode"/>
                <w:sz w:val="26"/>
                <w:szCs w:val="26"/>
                <w:lang w:eastAsia="hi-IN" w:bidi="hi-IN"/>
              </w:rPr>
              <w:t xml:space="preserve"> городско</w:t>
            </w:r>
            <w:r w:rsidR="00120CA0">
              <w:rPr>
                <w:rFonts w:eastAsia="Lucida Sans Unicode"/>
                <w:sz w:val="26"/>
                <w:szCs w:val="26"/>
                <w:lang w:eastAsia="hi-IN" w:bidi="hi-IN"/>
              </w:rPr>
              <w:t>го</w:t>
            </w:r>
            <w:r w:rsidRPr="00451D54">
              <w:rPr>
                <w:rFonts w:eastAsia="Lucida Sans Unicode"/>
                <w:sz w:val="26"/>
                <w:szCs w:val="26"/>
                <w:lang w:eastAsia="hi-IN" w:bidi="hi-IN"/>
              </w:rPr>
              <w:t xml:space="preserve"> поселени</w:t>
            </w:r>
            <w:r w:rsidR="00120CA0">
              <w:rPr>
                <w:rFonts w:eastAsia="Lucida Sans Unicode"/>
                <w:sz w:val="26"/>
                <w:szCs w:val="26"/>
                <w:lang w:eastAsia="hi-IN" w:bidi="hi-IN"/>
              </w:rPr>
              <w:t>я</w:t>
            </w:r>
            <w:r w:rsidRPr="00451D54">
              <w:rPr>
                <w:rFonts w:eastAsia="Lucida Sans Unicode"/>
                <w:sz w:val="26"/>
                <w:szCs w:val="26"/>
                <w:lang w:eastAsia="hi-IN" w:bidi="hi-IN"/>
              </w:rPr>
              <w:t xml:space="preserve"> Всеволожского муниципального района Ленинградской области</w:t>
            </w:r>
          </w:p>
        </w:tc>
      </w:tr>
      <w:tr w:rsidR="00F904EC" w:rsidRPr="00451D54" w14:paraId="1E32625F" w14:textId="77777777" w:rsidTr="00F904EC">
        <w:tc>
          <w:tcPr>
            <w:tcW w:w="5210" w:type="dxa"/>
            <w:tcBorders>
              <w:top w:val="single" w:sz="4" w:space="0" w:color="auto"/>
              <w:left w:val="single" w:sz="4" w:space="0" w:color="auto"/>
              <w:bottom w:val="single" w:sz="4" w:space="0" w:color="auto"/>
              <w:right w:val="single" w:sz="4" w:space="0" w:color="auto"/>
            </w:tcBorders>
            <w:hideMark/>
          </w:tcPr>
          <w:p w14:paraId="5211AEF3" w14:textId="77777777" w:rsidR="00F904EC" w:rsidRPr="00451D54" w:rsidRDefault="00F904EC">
            <w:pPr>
              <w:jc w:val="center"/>
              <w:textAlignment w:val="baseline"/>
              <w:rPr>
                <w:rFonts w:eastAsia="Lucida Sans Unicode"/>
                <w:sz w:val="26"/>
                <w:szCs w:val="26"/>
                <w:lang w:eastAsia="hi-IN" w:bidi="hi-IN"/>
              </w:rPr>
            </w:pPr>
            <w:r w:rsidRPr="00451D54">
              <w:rPr>
                <w:rFonts w:eastAsia="Lucida Sans Unicode"/>
                <w:sz w:val="26"/>
                <w:szCs w:val="26"/>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0B718CC7" w14:textId="77777777" w:rsidR="00F904EC" w:rsidRPr="00451D54" w:rsidRDefault="00F904EC">
            <w:pPr>
              <w:jc w:val="center"/>
              <w:textAlignment w:val="baseline"/>
              <w:rPr>
                <w:rFonts w:eastAsia="Lucida Sans Unicode"/>
                <w:sz w:val="26"/>
                <w:szCs w:val="26"/>
                <w:lang w:eastAsia="hi-IN" w:bidi="hi-IN"/>
              </w:rPr>
            </w:pPr>
            <w:r w:rsidRPr="00451D54">
              <w:rPr>
                <w:rFonts w:eastAsia="Lucida Sans Unicode"/>
                <w:sz w:val="26"/>
                <w:szCs w:val="26"/>
                <w:lang w:eastAsia="hi-IN" w:bidi="hi-IN"/>
              </w:rPr>
              <w:t>Время</w:t>
            </w:r>
          </w:p>
        </w:tc>
      </w:tr>
      <w:tr w:rsidR="00F904EC" w:rsidRPr="00451D54" w14:paraId="4A468E36" w14:textId="77777777" w:rsidTr="00F904EC">
        <w:tc>
          <w:tcPr>
            <w:tcW w:w="5210" w:type="dxa"/>
            <w:tcBorders>
              <w:top w:val="single" w:sz="4" w:space="0" w:color="auto"/>
              <w:left w:val="single" w:sz="4" w:space="0" w:color="auto"/>
              <w:bottom w:val="single" w:sz="4" w:space="0" w:color="auto"/>
              <w:right w:val="single" w:sz="4" w:space="0" w:color="auto"/>
            </w:tcBorders>
          </w:tcPr>
          <w:p w14:paraId="0DF49335" w14:textId="77777777" w:rsidR="00F904EC" w:rsidRPr="00451D54" w:rsidRDefault="00F904EC">
            <w:pPr>
              <w:textAlignment w:val="baseline"/>
              <w:rPr>
                <w:rFonts w:eastAsia="Lucida Sans Unicode"/>
                <w:sz w:val="26"/>
                <w:szCs w:val="26"/>
                <w:lang w:eastAsia="hi-IN" w:bidi="hi-IN"/>
              </w:rPr>
            </w:pPr>
            <w:r w:rsidRPr="00451D54">
              <w:rPr>
                <w:rFonts w:eastAsia="Lucida Sans Unicode"/>
                <w:sz w:val="26"/>
                <w:szCs w:val="26"/>
                <w:lang w:eastAsia="hi-IN" w:bidi="hi-IN"/>
              </w:rPr>
              <w:t>Понедельник</w:t>
            </w:r>
          </w:p>
          <w:p w14:paraId="7AC010AC" w14:textId="77777777" w:rsidR="00F904EC" w:rsidRPr="00451D54" w:rsidRDefault="00F904EC">
            <w:pPr>
              <w:textAlignment w:val="baseline"/>
              <w:rPr>
                <w:rFonts w:eastAsia="Lucida Sans Unicode"/>
                <w:sz w:val="26"/>
                <w:szCs w:val="26"/>
                <w:lang w:eastAsia="hi-IN" w:bidi="hi-IN"/>
              </w:rPr>
            </w:pPr>
            <w:r w:rsidRPr="00451D54">
              <w:rPr>
                <w:rFonts w:eastAsia="Lucida Sans Unicode"/>
                <w:sz w:val="26"/>
                <w:szCs w:val="26"/>
                <w:lang w:eastAsia="hi-IN" w:bidi="hi-IN"/>
              </w:rPr>
              <w:t>Вторник</w:t>
            </w:r>
          </w:p>
          <w:p w14:paraId="354C8E12" w14:textId="77777777" w:rsidR="00F904EC" w:rsidRPr="00451D54" w:rsidRDefault="00F904EC">
            <w:pPr>
              <w:textAlignment w:val="baseline"/>
              <w:rPr>
                <w:rFonts w:eastAsia="Lucida Sans Unicode"/>
                <w:sz w:val="26"/>
                <w:szCs w:val="26"/>
                <w:lang w:eastAsia="hi-IN" w:bidi="hi-IN"/>
              </w:rPr>
            </w:pPr>
            <w:r w:rsidRPr="00451D54">
              <w:rPr>
                <w:rFonts w:eastAsia="Lucida Sans Unicode"/>
                <w:sz w:val="26"/>
                <w:szCs w:val="26"/>
                <w:lang w:eastAsia="hi-IN" w:bidi="hi-IN"/>
              </w:rPr>
              <w:t>Среда</w:t>
            </w:r>
          </w:p>
          <w:p w14:paraId="54F31E7B" w14:textId="77777777" w:rsidR="00F904EC" w:rsidRPr="00451D54" w:rsidRDefault="00F904EC">
            <w:pPr>
              <w:textAlignment w:val="baseline"/>
              <w:rPr>
                <w:rFonts w:eastAsia="Lucida Sans Unicode"/>
                <w:sz w:val="26"/>
                <w:szCs w:val="26"/>
                <w:lang w:eastAsia="hi-IN" w:bidi="hi-IN"/>
              </w:rPr>
            </w:pPr>
            <w:r w:rsidRPr="00451D54">
              <w:rPr>
                <w:rFonts w:eastAsia="Lucida Sans Unicode"/>
                <w:sz w:val="26"/>
                <w:szCs w:val="26"/>
                <w:lang w:eastAsia="hi-IN" w:bidi="hi-IN"/>
              </w:rPr>
              <w:t>Четверг</w:t>
            </w:r>
          </w:p>
          <w:p w14:paraId="0DE53BA3" w14:textId="77777777" w:rsidR="00F904EC" w:rsidRPr="00451D54" w:rsidRDefault="00F904EC">
            <w:pPr>
              <w:textAlignment w:val="baseline"/>
              <w:rPr>
                <w:rFonts w:eastAsia="Lucida Sans Unicode"/>
                <w:sz w:val="26"/>
                <w:szCs w:val="26"/>
                <w:lang w:eastAsia="hi-IN" w:bidi="hi-IN"/>
              </w:rPr>
            </w:pPr>
          </w:p>
          <w:p w14:paraId="2E2DA5B9" w14:textId="77777777" w:rsidR="00F904EC" w:rsidRPr="00451D54" w:rsidRDefault="00F904EC">
            <w:pPr>
              <w:textAlignment w:val="baseline"/>
              <w:rPr>
                <w:rFonts w:eastAsia="Lucida Sans Unicode"/>
                <w:sz w:val="26"/>
                <w:szCs w:val="26"/>
                <w:lang w:eastAsia="hi-IN" w:bidi="hi-IN"/>
              </w:rPr>
            </w:pPr>
          </w:p>
          <w:p w14:paraId="283B64F4" w14:textId="77777777" w:rsidR="00F904EC" w:rsidRPr="00451D54" w:rsidRDefault="00F904EC">
            <w:pPr>
              <w:textAlignment w:val="baseline"/>
              <w:rPr>
                <w:rFonts w:eastAsia="Lucida Sans Unicode"/>
                <w:sz w:val="26"/>
                <w:szCs w:val="26"/>
                <w:lang w:eastAsia="hi-IN" w:bidi="hi-IN"/>
              </w:rPr>
            </w:pPr>
            <w:r w:rsidRPr="00451D54">
              <w:rPr>
                <w:rFonts w:eastAsia="Lucida Sans Unicode"/>
                <w:sz w:val="26"/>
                <w:szCs w:val="26"/>
                <w:lang w:eastAsia="hi-IN" w:bidi="hi-IN"/>
              </w:rPr>
              <w:t xml:space="preserve">Пятница </w:t>
            </w:r>
          </w:p>
          <w:p w14:paraId="099CA7B5" w14:textId="77777777" w:rsidR="00F904EC" w:rsidRPr="00451D54" w:rsidRDefault="00F904EC">
            <w:pPr>
              <w:textAlignment w:val="baseline"/>
              <w:rPr>
                <w:rFonts w:eastAsia="Lucida Sans Unicode"/>
                <w:sz w:val="26"/>
                <w:szCs w:val="26"/>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59DA6DAB" w14:textId="77777777" w:rsidR="00F904EC" w:rsidRPr="00451D54" w:rsidRDefault="00F904EC">
            <w:pPr>
              <w:textAlignment w:val="baseline"/>
              <w:rPr>
                <w:rFonts w:eastAsia="Lucida Sans Unicode"/>
                <w:sz w:val="26"/>
                <w:szCs w:val="26"/>
                <w:lang w:eastAsia="hi-IN" w:bidi="hi-IN"/>
              </w:rPr>
            </w:pPr>
          </w:p>
          <w:p w14:paraId="2BAE2BB0" w14:textId="77777777" w:rsidR="00F904EC" w:rsidRPr="00451D54" w:rsidRDefault="00F904EC">
            <w:pPr>
              <w:textAlignment w:val="baseline"/>
              <w:rPr>
                <w:rFonts w:eastAsia="Lucida Sans Unicode"/>
                <w:sz w:val="26"/>
                <w:szCs w:val="26"/>
                <w:lang w:eastAsia="hi-IN" w:bidi="hi-IN"/>
              </w:rPr>
            </w:pPr>
            <w:r w:rsidRPr="00451D54">
              <w:rPr>
                <w:rFonts w:eastAsia="Lucida Sans Unicode"/>
                <w:sz w:val="26"/>
                <w:szCs w:val="26"/>
                <w:lang w:eastAsia="hi-IN" w:bidi="hi-IN"/>
              </w:rPr>
              <w:t>с 9.00 до 18.00</w:t>
            </w:r>
          </w:p>
          <w:p w14:paraId="53CECE5C" w14:textId="77777777" w:rsidR="00F904EC" w:rsidRPr="00451D54" w:rsidRDefault="00F904EC">
            <w:pPr>
              <w:textAlignment w:val="baseline"/>
              <w:rPr>
                <w:rFonts w:eastAsia="Lucida Sans Unicode"/>
                <w:sz w:val="26"/>
                <w:szCs w:val="26"/>
                <w:lang w:eastAsia="hi-IN" w:bidi="hi-IN"/>
              </w:rPr>
            </w:pPr>
            <w:r w:rsidRPr="00451D54">
              <w:rPr>
                <w:rFonts w:eastAsia="Lucida Sans Unicode"/>
                <w:sz w:val="26"/>
                <w:szCs w:val="26"/>
                <w:lang w:eastAsia="hi-IN" w:bidi="hi-IN"/>
              </w:rPr>
              <w:t>перерыв с 13.00 до 13.48</w:t>
            </w:r>
          </w:p>
          <w:p w14:paraId="3FCF8DF1" w14:textId="77777777" w:rsidR="00F904EC" w:rsidRPr="00451D54" w:rsidRDefault="00F904EC">
            <w:pPr>
              <w:textAlignment w:val="baseline"/>
              <w:rPr>
                <w:rFonts w:eastAsia="Lucida Sans Unicode"/>
                <w:sz w:val="26"/>
                <w:szCs w:val="26"/>
                <w:lang w:eastAsia="hi-IN" w:bidi="hi-IN"/>
              </w:rPr>
            </w:pPr>
          </w:p>
          <w:p w14:paraId="18852D52" w14:textId="77777777" w:rsidR="00F904EC" w:rsidRPr="00451D54" w:rsidRDefault="00F904EC">
            <w:pPr>
              <w:textAlignment w:val="baseline"/>
              <w:rPr>
                <w:rFonts w:eastAsia="Lucida Sans Unicode"/>
                <w:sz w:val="26"/>
                <w:szCs w:val="26"/>
                <w:lang w:eastAsia="hi-IN" w:bidi="hi-IN"/>
              </w:rPr>
            </w:pPr>
          </w:p>
          <w:p w14:paraId="4828634D" w14:textId="77777777" w:rsidR="00F904EC" w:rsidRPr="00451D54" w:rsidRDefault="00F904EC">
            <w:pPr>
              <w:textAlignment w:val="baseline"/>
              <w:rPr>
                <w:rFonts w:eastAsia="Lucida Sans Unicode"/>
                <w:sz w:val="26"/>
                <w:szCs w:val="26"/>
                <w:lang w:eastAsia="hi-IN" w:bidi="hi-IN"/>
              </w:rPr>
            </w:pPr>
          </w:p>
          <w:p w14:paraId="507669DF" w14:textId="77777777" w:rsidR="00F904EC" w:rsidRPr="00451D54" w:rsidRDefault="00F904EC">
            <w:pPr>
              <w:textAlignment w:val="baseline"/>
              <w:rPr>
                <w:rFonts w:eastAsia="Lucida Sans Unicode"/>
                <w:sz w:val="26"/>
                <w:szCs w:val="26"/>
                <w:lang w:eastAsia="hi-IN" w:bidi="hi-IN"/>
              </w:rPr>
            </w:pPr>
            <w:r w:rsidRPr="00451D54">
              <w:rPr>
                <w:rFonts w:eastAsia="Lucida Sans Unicode"/>
                <w:sz w:val="26"/>
                <w:szCs w:val="26"/>
                <w:lang w:eastAsia="hi-IN" w:bidi="hi-IN"/>
              </w:rPr>
              <w:t>с 9.00 до 17.00</w:t>
            </w:r>
          </w:p>
          <w:p w14:paraId="69C8753D" w14:textId="77777777" w:rsidR="00F904EC" w:rsidRPr="00451D54" w:rsidRDefault="00F904EC">
            <w:pPr>
              <w:textAlignment w:val="baseline"/>
              <w:rPr>
                <w:rFonts w:eastAsia="Lucida Sans Unicode"/>
                <w:sz w:val="26"/>
                <w:szCs w:val="26"/>
                <w:lang w:eastAsia="hi-IN" w:bidi="hi-IN"/>
              </w:rPr>
            </w:pPr>
            <w:r w:rsidRPr="00451D54">
              <w:rPr>
                <w:rFonts w:eastAsia="Lucida Sans Unicode"/>
                <w:sz w:val="26"/>
                <w:szCs w:val="26"/>
                <w:lang w:eastAsia="hi-IN" w:bidi="hi-IN"/>
              </w:rPr>
              <w:t>перерыв с 13.00 до 13.48</w:t>
            </w:r>
          </w:p>
        </w:tc>
      </w:tr>
    </w:tbl>
    <w:p w14:paraId="0FCA7A6C" w14:textId="77777777" w:rsidR="00F904EC" w:rsidRPr="00451D54" w:rsidRDefault="00F904EC" w:rsidP="00F904EC">
      <w:pPr>
        <w:shd w:val="clear" w:color="auto" w:fill="FFFFFF"/>
        <w:ind w:firstLine="567"/>
        <w:textAlignment w:val="baseline"/>
        <w:rPr>
          <w:rFonts w:eastAsia="Lucida Sans Unicode"/>
          <w:sz w:val="26"/>
          <w:szCs w:val="26"/>
          <w:lang w:eastAsia="hi-IN" w:bidi="hi-IN"/>
        </w:rPr>
      </w:pPr>
    </w:p>
    <w:p w14:paraId="65C73BAD" w14:textId="234BB71B" w:rsidR="00F904EC" w:rsidRPr="00451D54" w:rsidRDefault="00F904EC" w:rsidP="00F904EC">
      <w:pPr>
        <w:shd w:val="clear" w:color="auto" w:fill="FFFFFF"/>
        <w:ind w:firstLine="709"/>
        <w:textAlignment w:val="baseline"/>
        <w:rPr>
          <w:rFonts w:eastAsia="Lucida Sans Unicode"/>
          <w:sz w:val="26"/>
          <w:szCs w:val="26"/>
          <w:lang w:eastAsia="hi-IN" w:bidi="hi-IN"/>
        </w:rPr>
      </w:pPr>
      <w:r w:rsidRPr="00451D54">
        <w:rPr>
          <w:rFonts w:eastAsia="Lucida Sans Unicode"/>
          <w:sz w:val="26"/>
          <w:szCs w:val="26"/>
          <w:lang w:eastAsia="hi-IN" w:bidi="hi-IN"/>
        </w:rPr>
        <w:t xml:space="preserve">График приема граждан в </w:t>
      </w:r>
      <w:r w:rsidR="00931FDF" w:rsidRPr="00451D54">
        <w:rPr>
          <w:rFonts w:eastAsia="Lucida Sans Unicode"/>
          <w:sz w:val="26"/>
          <w:szCs w:val="26"/>
          <w:lang w:eastAsia="hi-IN" w:bidi="hi-IN"/>
        </w:rPr>
        <w:t>управлении</w:t>
      </w:r>
      <w:r w:rsidRPr="00451D54">
        <w:rPr>
          <w:rFonts w:eastAsia="Lucida Sans Unicode"/>
          <w:sz w:val="26"/>
          <w:szCs w:val="26"/>
          <w:lang w:eastAsia="hi-IN" w:bidi="hi-IN"/>
        </w:rPr>
        <w:t>:</w:t>
      </w:r>
    </w:p>
    <w:p w14:paraId="27494FC3" w14:textId="77777777" w:rsidR="00F904EC" w:rsidRPr="00451D54" w:rsidRDefault="00F904EC" w:rsidP="00F904EC">
      <w:pPr>
        <w:shd w:val="clear" w:color="auto" w:fill="FFFFFF"/>
        <w:ind w:firstLine="567"/>
        <w:textAlignment w:val="baseline"/>
        <w:rPr>
          <w:rFonts w:eastAsia="Lucida Sans Unicode"/>
          <w:sz w:val="26"/>
          <w:szCs w:val="26"/>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7"/>
        <w:gridCol w:w="4854"/>
      </w:tblGrid>
      <w:tr w:rsidR="00F904EC" w:rsidRPr="00451D54" w14:paraId="20FA9604" w14:textId="77777777" w:rsidTr="00F904EC">
        <w:tc>
          <w:tcPr>
            <w:tcW w:w="10421" w:type="dxa"/>
            <w:gridSpan w:val="2"/>
            <w:tcBorders>
              <w:top w:val="single" w:sz="4" w:space="0" w:color="auto"/>
              <w:left w:val="single" w:sz="4" w:space="0" w:color="auto"/>
              <w:bottom w:val="single" w:sz="4" w:space="0" w:color="auto"/>
              <w:right w:val="single" w:sz="4" w:space="0" w:color="auto"/>
            </w:tcBorders>
            <w:hideMark/>
          </w:tcPr>
          <w:p w14:paraId="4285C59B" w14:textId="46122DAB" w:rsidR="00F904EC" w:rsidRPr="00451D54" w:rsidRDefault="00F904EC">
            <w:pPr>
              <w:jc w:val="center"/>
              <w:textAlignment w:val="baseline"/>
              <w:rPr>
                <w:rFonts w:eastAsia="Lucida Sans Unicode"/>
                <w:sz w:val="26"/>
                <w:szCs w:val="26"/>
                <w:lang w:eastAsia="hi-IN" w:bidi="hi-IN"/>
              </w:rPr>
            </w:pPr>
            <w:r w:rsidRPr="00451D54">
              <w:rPr>
                <w:rFonts w:eastAsia="Lucida Sans Unicode"/>
                <w:sz w:val="26"/>
                <w:szCs w:val="26"/>
                <w:lang w:eastAsia="hi-IN" w:bidi="hi-IN"/>
              </w:rPr>
              <w:t xml:space="preserve">Приемное время </w:t>
            </w:r>
            <w:r w:rsidR="00B71FFE" w:rsidRPr="00451D54">
              <w:rPr>
                <w:rFonts w:eastAsia="Lucida Sans Unicode"/>
                <w:sz w:val="26"/>
                <w:szCs w:val="26"/>
                <w:lang w:eastAsia="hi-IN" w:bidi="hi-IN"/>
              </w:rPr>
              <w:t>управления</w:t>
            </w:r>
            <w:r w:rsidRPr="00451D54">
              <w:rPr>
                <w:rFonts w:eastAsia="Lucida Sans Unicode"/>
                <w:sz w:val="26"/>
                <w:szCs w:val="26"/>
                <w:lang w:eastAsia="hi-IN" w:bidi="hi-IN"/>
              </w:rPr>
              <w:t xml:space="preserve"> </w:t>
            </w:r>
          </w:p>
        </w:tc>
      </w:tr>
      <w:tr w:rsidR="00F904EC" w:rsidRPr="00451D54" w14:paraId="1832DC63" w14:textId="77777777" w:rsidTr="00F904EC">
        <w:tc>
          <w:tcPr>
            <w:tcW w:w="5210" w:type="dxa"/>
            <w:tcBorders>
              <w:top w:val="single" w:sz="4" w:space="0" w:color="auto"/>
              <w:left w:val="single" w:sz="4" w:space="0" w:color="auto"/>
              <w:bottom w:val="single" w:sz="4" w:space="0" w:color="auto"/>
              <w:right w:val="single" w:sz="4" w:space="0" w:color="auto"/>
            </w:tcBorders>
            <w:hideMark/>
          </w:tcPr>
          <w:p w14:paraId="4859CE9A" w14:textId="77777777" w:rsidR="00F904EC" w:rsidRPr="00451D54" w:rsidRDefault="00F904EC">
            <w:pPr>
              <w:jc w:val="center"/>
              <w:textAlignment w:val="baseline"/>
              <w:rPr>
                <w:rFonts w:eastAsia="Lucida Sans Unicode"/>
                <w:sz w:val="26"/>
                <w:szCs w:val="26"/>
                <w:lang w:eastAsia="hi-IN" w:bidi="hi-IN"/>
              </w:rPr>
            </w:pPr>
            <w:r w:rsidRPr="00451D54">
              <w:rPr>
                <w:rFonts w:eastAsia="Lucida Sans Unicode"/>
                <w:sz w:val="26"/>
                <w:szCs w:val="26"/>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3857B7CC" w14:textId="77777777" w:rsidR="00F904EC" w:rsidRPr="00451D54" w:rsidRDefault="00F904EC">
            <w:pPr>
              <w:jc w:val="center"/>
              <w:textAlignment w:val="baseline"/>
              <w:rPr>
                <w:rFonts w:eastAsia="Lucida Sans Unicode"/>
                <w:sz w:val="26"/>
                <w:szCs w:val="26"/>
                <w:lang w:eastAsia="hi-IN" w:bidi="hi-IN"/>
              </w:rPr>
            </w:pPr>
            <w:r w:rsidRPr="00451D54">
              <w:rPr>
                <w:rFonts w:eastAsia="Lucida Sans Unicode"/>
                <w:sz w:val="26"/>
                <w:szCs w:val="26"/>
                <w:lang w:eastAsia="hi-IN" w:bidi="hi-IN"/>
              </w:rPr>
              <w:t>Время</w:t>
            </w:r>
          </w:p>
        </w:tc>
      </w:tr>
      <w:tr w:rsidR="00F904EC" w:rsidRPr="00451D54" w14:paraId="2436D7CB" w14:textId="77777777" w:rsidTr="00F904EC">
        <w:tc>
          <w:tcPr>
            <w:tcW w:w="5210" w:type="dxa"/>
            <w:tcBorders>
              <w:top w:val="single" w:sz="4" w:space="0" w:color="auto"/>
              <w:left w:val="single" w:sz="4" w:space="0" w:color="auto"/>
              <w:bottom w:val="single" w:sz="4" w:space="0" w:color="auto"/>
              <w:right w:val="single" w:sz="4" w:space="0" w:color="auto"/>
            </w:tcBorders>
          </w:tcPr>
          <w:p w14:paraId="3BD1F615" w14:textId="66FB8A24" w:rsidR="00F904EC" w:rsidRPr="00451D54" w:rsidRDefault="00F904EC">
            <w:pPr>
              <w:textAlignment w:val="baseline"/>
              <w:rPr>
                <w:rFonts w:eastAsia="Lucida Sans Unicode"/>
                <w:sz w:val="26"/>
                <w:szCs w:val="26"/>
                <w:lang w:eastAsia="hi-IN" w:bidi="hi-IN"/>
              </w:rPr>
            </w:pPr>
            <w:r w:rsidRPr="00451D54">
              <w:rPr>
                <w:rFonts w:eastAsia="Lucida Sans Unicode"/>
                <w:sz w:val="26"/>
                <w:szCs w:val="26"/>
                <w:lang w:eastAsia="hi-IN" w:bidi="hi-IN"/>
              </w:rPr>
              <w:t>Понедельник</w:t>
            </w:r>
          </w:p>
          <w:p w14:paraId="00DA69C3" w14:textId="77777777" w:rsidR="00F904EC" w:rsidRPr="00451D54" w:rsidRDefault="00F904EC">
            <w:pPr>
              <w:textAlignment w:val="baseline"/>
              <w:rPr>
                <w:rFonts w:eastAsia="Lucida Sans Unicode"/>
                <w:sz w:val="26"/>
                <w:szCs w:val="26"/>
                <w:lang w:eastAsia="hi-IN" w:bidi="hi-IN"/>
              </w:rPr>
            </w:pPr>
          </w:p>
          <w:p w14:paraId="5618010E" w14:textId="508DD8E1" w:rsidR="00F904EC" w:rsidRPr="00451D54" w:rsidRDefault="00F904EC">
            <w:pPr>
              <w:textAlignment w:val="baseline"/>
              <w:rPr>
                <w:rFonts w:eastAsia="Lucida Sans Unicode"/>
                <w:sz w:val="26"/>
                <w:szCs w:val="26"/>
                <w:lang w:eastAsia="hi-IN" w:bidi="hi-IN"/>
              </w:rPr>
            </w:pPr>
            <w:r w:rsidRPr="00451D54">
              <w:rPr>
                <w:rFonts w:eastAsia="Lucida Sans Unicode"/>
                <w:sz w:val="26"/>
                <w:szCs w:val="26"/>
                <w:lang w:eastAsia="hi-IN" w:bidi="hi-IN"/>
              </w:rPr>
              <w:t>Среда</w:t>
            </w:r>
          </w:p>
          <w:p w14:paraId="71ED5E29" w14:textId="77777777" w:rsidR="00F904EC" w:rsidRPr="00451D54" w:rsidRDefault="00F904EC">
            <w:pPr>
              <w:textAlignment w:val="baseline"/>
              <w:rPr>
                <w:rFonts w:eastAsia="Lucida Sans Unicode"/>
                <w:sz w:val="26"/>
                <w:szCs w:val="26"/>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19F7AA79" w14:textId="77777777" w:rsidR="00F904EC" w:rsidRPr="00451D54" w:rsidRDefault="00F904EC">
            <w:pPr>
              <w:textAlignment w:val="baseline"/>
              <w:rPr>
                <w:rFonts w:eastAsia="Lucida Sans Unicode"/>
                <w:sz w:val="26"/>
                <w:szCs w:val="26"/>
                <w:lang w:eastAsia="hi-IN" w:bidi="hi-IN"/>
              </w:rPr>
            </w:pPr>
            <w:r w:rsidRPr="00451D54">
              <w:rPr>
                <w:rFonts w:eastAsia="Lucida Sans Unicode"/>
                <w:sz w:val="26"/>
                <w:szCs w:val="26"/>
                <w:lang w:eastAsia="hi-IN" w:bidi="hi-IN"/>
              </w:rPr>
              <w:t>с 14.00 до 17.00</w:t>
            </w:r>
          </w:p>
          <w:p w14:paraId="4D53A2E5" w14:textId="77777777" w:rsidR="00F904EC" w:rsidRPr="00451D54" w:rsidRDefault="00F904EC">
            <w:pPr>
              <w:textAlignment w:val="baseline"/>
              <w:rPr>
                <w:rFonts w:eastAsia="Lucida Sans Unicode"/>
                <w:sz w:val="26"/>
                <w:szCs w:val="26"/>
                <w:lang w:eastAsia="hi-IN" w:bidi="hi-IN"/>
              </w:rPr>
            </w:pPr>
          </w:p>
          <w:p w14:paraId="1C9D1B36" w14:textId="77777777" w:rsidR="00F904EC" w:rsidRPr="00451D54" w:rsidRDefault="00F904EC">
            <w:pPr>
              <w:textAlignment w:val="baseline"/>
              <w:rPr>
                <w:rFonts w:eastAsia="Lucida Sans Unicode"/>
                <w:sz w:val="26"/>
                <w:szCs w:val="26"/>
                <w:lang w:eastAsia="hi-IN" w:bidi="hi-IN"/>
              </w:rPr>
            </w:pPr>
            <w:r w:rsidRPr="00451D54">
              <w:rPr>
                <w:rFonts w:eastAsia="Lucida Sans Unicode"/>
                <w:sz w:val="26"/>
                <w:szCs w:val="26"/>
                <w:lang w:eastAsia="hi-IN" w:bidi="hi-IN"/>
              </w:rPr>
              <w:t>с 10.00 до 13.00</w:t>
            </w:r>
          </w:p>
          <w:p w14:paraId="5229AF4C" w14:textId="77777777" w:rsidR="00F904EC" w:rsidRPr="00451D54" w:rsidRDefault="00F904EC">
            <w:pPr>
              <w:textAlignment w:val="baseline"/>
              <w:rPr>
                <w:rFonts w:eastAsia="Lucida Sans Unicode"/>
                <w:sz w:val="26"/>
                <w:szCs w:val="26"/>
                <w:lang w:eastAsia="hi-IN" w:bidi="hi-IN"/>
              </w:rPr>
            </w:pPr>
          </w:p>
        </w:tc>
      </w:tr>
    </w:tbl>
    <w:p w14:paraId="670150C6" w14:textId="77777777" w:rsidR="00F904EC" w:rsidRPr="00451D54" w:rsidRDefault="00F904EC" w:rsidP="00F904EC">
      <w:pPr>
        <w:shd w:val="clear" w:color="auto" w:fill="FFFFFF"/>
        <w:ind w:firstLine="567"/>
        <w:textAlignment w:val="baseline"/>
        <w:rPr>
          <w:rFonts w:eastAsia="Lucida Sans Unicode"/>
          <w:sz w:val="26"/>
          <w:szCs w:val="26"/>
          <w:lang w:eastAsia="hi-IN" w:bidi="hi-IN"/>
        </w:rPr>
      </w:pPr>
    </w:p>
    <w:p w14:paraId="3884A774" w14:textId="77777777" w:rsidR="00F904EC" w:rsidRPr="00120CA0" w:rsidRDefault="00F904EC" w:rsidP="00F904EC">
      <w:pPr>
        <w:shd w:val="clear" w:color="auto" w:fill="FFFFFF"/>
        <w:ind w:firstLine="709"/>
        <w:jc w:val="both"/>
        <w:textAlignment w:val="baseline"/>
        <w:rPr>
          <w:rFonts w:eastAsia="Lucida Sans Unicode"/>
          <w:sz w:val="28"/>
          <w:szCs w:val="28"/>
          <w:lang w:eastAsia="hi-IN" w:bidi="hi-IN"/>
        </w:rPr>
      </w:pPr>
      <w:r w:rsidRPr="00120CA0">
        <w:rPr>
          <w:rFonts w:eastAsia="Lucida Sans Unicode"/>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3D7F004D" w14:textId="105AC0D7" w:rsidR="00F904EC" w:rsidRPr="00451D54" w:rsidRDefault="00F904EC" w:rsidP="00F904EC">
      <w:pPr>
        <w:shd w:val="clear" w:color="auto" w:fill="FFFFFF"/>
        <w:ind w:firstLine="709"/>
        <w:jc w:val="both"/>
        <w:textAlignment w:val="baseline"/>
        <w:rPr>
          <w:rFonts w:eastAsia="Lucida Sans Unicode"/>
          <w:sz w:val="26"/>
          <w:szCs w:val="26"/>
          <w:lang w:eastAsia="hi-IN" w:bidi="hi-IN"/>
        </w:rPr>
      </w:pPr>
      <w:r w:rsidRPr="00120CA0">
        <w:rPr>
          <w:rFonts w:eastAsia="Lucida Sans Unicode"/>
          <w:sz w:val="28"/>
          <w:szCs w:val="28"/>
          <w:lang w:eastAsia="hi-IN" w:bidi="hi-IN"/>
        </w:rPr>
        <w:t xml:space="preserve">Справочные телефоны структурных подразделений администрации </w:t>
      </w:r>
      <w:r w:rsidRPr="00120CA0">
        <w:rPr>
          <w:rFonts w:eastAsia="Lucida Sans Unicode"/>
          <w:sz w:val="28"/>
          <w:szCs w:val="28"/>
          <w:lang w:eastAsia="hi-IN" w:bidi="hi-IN"/>
        </w:rPr>
        <w:br/>
        <w:t>для получения информации, связанной с предоставлением муниципальной услуги: 8(81370) 38150</w:t>
      </w:r>
      <w:r w:rsidRPr="00451D54">
        <w:rPr>
          <w:rFonts w:eastAsia="Lucida Sans Unicode"/>
          <w:sz w:val="26"/>
          <w:szCs w:val="26"/>
          <w:lang w:eastAsia="hi-IN" w:bidi="hi-IN"/>
        </w:rPr>
        <w:t>.</w:t>
      </w:r>
    </w:p>
    <w:sectPr w:rsidR="00F904EC" w:rsidRPr="00451D54" w:rsidSect="00696286">
      <w:pgSz w:w="11906" w:h="16838"/>
      <w:pgMar w:top="1134" w:right="707"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DE5BE" w14:textId="77777777" w:rsidR="00955732" w:rsidRDefault="00955732" w:rsidP="00327D48">
      <w:r>
        <w:separator/>
      </w:r>
    </w:p>
  </w:endnote>
  <w:endnote w:type="continuationSeparator" w:id="0">
    <w:p w14:paraId="60D88F2D" w14:textId="77777777" w:rsidR="00955732" w:rsidRDefault="00955732" w:rsidP="00327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19320" w14:textId="77777777" w:rsidR="00955732" w:rsidRDefault="00955732" w:rsidP="00327D48">
      <w:r>
        <w:separator/>
      </w:r>
    </w:p>
  </w:footnote>
  <w:footnote w:type="continuationSeparator" w:id="0">
    <w:p w14:paraId="5FE974E1" w14:textId="77777777" w:rsidR="00955732" w:rsidRDefault="00955732" w:rsidP="00327D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DCEC0" w14:textId="60F026B3" w:rsidR="0079606A" w:rsidRPr="00806FC9" w:rsidRDefault="0079606A">
    <w:pPr>
      <w:pStyle w:val="a3"/>
      <w:jc w:val="center"/>
      <w:rPr>
        <w:rFonts w:ascii="Times New Roman" w:hAnsi="Times New Roman" w:cs="Times New Roman"/>
        <w:sz w:val="24"/>
        <w:szCs w:val="24"/>
      </w:rPr>
    </w:pPr>
  </w:p>
  <w:p w14:paraId="75119BC1" w14:textId="77777777" w:rsidR="00955732" w:rsidRDefault="0095573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5278"/>
      <w:docPartObj>
        <w:docPartGallery w:val="Page Numbers (Top of Page)"/>
        <w:docPartUnique/>
      </w:docPartObj>
    </w:sdtPr>
    <w:sdtEndPr/>
    <w:sdtContent>
      <w:p w14:paraId="51E9C600" w14:textId="60C53F2F" w:rsidR="00955732" w:rsidRDefault="00EB49EA">
        <w:pPr>
          <w:pStyle w:val="a3"/>
          <w:jc w:val="center"/>
        </w:pPr>
      </w:p>
    </w:sdtContent>
  </w:sdt>
  <w:p w14:paraId="1D29D1CB" w14:textId="77777777" w:rsidR="00955732" w:rsidRDefault="0095573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846D4"/>
    <w:multiLevelType w:val="multilevel"/>
    <w:tmpl w:val="E20691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0FD3867"/>
    <w:multiLevelType w:val="hybridMultilevel"/>
    <w:tmpl w:val="6BBA5F9E"/>
    <w:lvl w:ilvl="0" w:tplc="62445CC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32483DB4"/>
    <w:multiLevelType w:val="hybridMultilevel"/>
    <w:tmpl w:val="CD8647C0"/>
    <w:lvl w:ilvl="0" w:tplc="50E605C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8F13DFB"/>
    <w:multiLevelType w:val="multilevel"/>
    <w:tmpl w:val="15745E5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D4D03B8"/>
    <w:multiLevelType w:val="multilevel"/>
    <w:tmpl w:val="BB0EAF2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7C769B4"/>
    <w:multiLevelType w:val="hybridMultilevel"/>
    <w:tmpl w:val="C49C24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4DA6E94"/>
    <w:multiLevelType w:val="hybridMultilevel"/>
    <w:tmpl w:val="C17E998E"/>
    <w:lvl w:ilvl="0" w:tplc="7F206986">
      <w:start w:val="1"/>
      <w:numFmt w:val="decimal"/>
      <w:lvlText w:val="%1"/>
      <w:lvlJc w:val="left"/>
      <w:pPr>
        <w:ind w:left="1429"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2EB21B2"/>
    <w:multiLevelType w:val="multilevel"/>
    <w:tmpl w:val="E76EE9B4"/>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5053046"/>
    <w:multiLevelType w:val="multilevel"/>
    <w:tmpl w:val="482AE090"/>
    <w:lvl w:ilvl="0">
      <w:start w:val="3"/>
      <w:numFmt w:val="decimal"/>
      <w:lvlText w:val="%1."/>
      <w:lvlJc w:val="left"/>
      <w:pPr>
        <w:ind w:left="900" w:hanging="900"/>
      </w:pPr>
      <w:rPr>
        <w:rFonts w:hint="default"/>
      </w:rPr>
    </w:lvl>
    <w:lvl w:ilvl="1">
      <w:start w:val="1"/>
      <w:numFmt w:val="decimal"/>
      <w:lvlText w:val="%1.%2."/>
      <w:lvlJc w:val="left"/>
      <w:pPr>
        <w:ind w:left="1136" w:hanging="900"/>
      </w:pPr>
      <w:rPr>
        <w:rFonts w:hint="default"/>
      </w:rPr>
    </w:lvl>
    <w:lvl w:ilvl="2">
      <w:start w:val="6"/>
      <w:numFmt w:val="decimal"/>
      <w:lvlText w:val="%1.%2.%3."/>
      <w:lvlJc w:val="left"/>
      <w:pPr>
        <w:ind w:left="1372" w:hanging="900"/>
      </w:pPr>
      <w:rPr>
        <w:rFonts w:hint="default"/>
      </w:rPr>
    </w:lvl>
    <w:lvl w:ilvl="3">
      <w:start w:val="1"/>
      <w:numFmt w:val="decimal"/>
      <w:lvlText w:val="%1.%2.%3.%4."/>
      <w:lvlJc w:val="left"/>
      <w:pPr>
        <w:ind w:left="1931"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 w15:restartNumberingAfterBreak="0">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2" w15:restartNumberingAfterBreak="0">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FED0CD5"/>
    <w:multiLevelType w:val="multilevel"/>
    <w:tmpl w:val="E772ABE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41651840">
    <w:abstractNumId w:val="12"/>
  </w:num>
  <w:num w:numId="2" w16cid:durableId="211963798">
    <w:abstractNumId w:val="3"/>
  </w:num>
  <w:num w:numId="3" w16cid:durableId="1829707919">
    <w:abstractNumId w:val="10"/>
  </w:num>
  <w:num w:numId="4" w16cid:durableId="1113943004">
    <w:abstractNumId w:val="1"/>
  </w:num>
  <w:num w:numId="5" w16cid:durableId="1109274595">
    <w:abstractNumId w:val="8"/>
  </w:num>
  <w:num w:numId="6" w16cid:durableId="555122393">
    <w:abstractNumId w:val="9"/>
  </w:num>
  <w:num w:numId="7" w16cid:durableId="1778405813">
    <w:abstractNumId w:val="0"/>
  </w:num>
  <w:num w:numId="8" w16cid:durableId="31928939">
    <w:abstractNumId w:val="5"/>
  </w:num>
  <w:num w:numId="9" w16cid:durableId="1677227217">
    <w:abstractNumId w:val="13"/>
  </w:num>
  <w:num w:numId="10" w16cid:durableId="674645716">
    <w:abstractNumId w:val="4"/>
  </w:num>
  <w:num w:numId="11" w16cid:durableId="12517679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37816026">
    <w:abstractNumId w:val="7"/>
  </w:num>
  <w:num w:numId="13" w16cid:durableId="809174350">
    <w:abstractNumId w:val="6"/>
  </w:num>
  <w:num w:numId="14" w16cid:durableId="320783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7B4"/>
    <w:rsid w:val="00011257"/>
    <w:rsid w:val="00012C22"/>
    <w:rsid w:val="000208CA"/>
    <w:rsid w:val="000224C4"/>
    <w:rsid w:val="00025C2D"/>
    <w:rsid w:val="000264FD"/>
    <w:rsid w:val="0003526B"/>
    <w:rsid w:val="000373B8"/>
    <w:rsid w:val="000460B8"/>
    <w:rsid w:val="0004754A"/>
    <w:rsid w:val="000625A2"/>
    <w:rsid w:val="00062AED"/>
    <w:rsid w:val="00065A53"/>
    <w:rsid w:val="000805E9"/>
    <w:rsid w:val="000856E7"/>
    <w:rsid w:val="00095EF9"/>
    <w:rsid w:val="000A7B16"/>
    <w:rsid w:val="000B28B4"/>
    <w:rsid w:val="000B339E"/>
    <w:rsid w:val="000B3488"/>
    <w:rsid w:val="000C0421"/>
    <w:rsid w:val="000C6E55"/>
    <w:rsid w:val="000F2BF0"/>
    <w:rsid w:val="000F392D"/>
    <w:rsid w:val="000F4556"/>
    <w:rsid w:val="000F7473"/>
    <w:rsid w:val="00106009"/>
    <w:rsid w:val="00110616"/>
    <w:rsid w:val="001143A8"/>
    <w:rsid w:val="00120CA0"/>
    <w:rsid w:val="001240FF"/>
    <w:rsid w:val="00153FE6"/>
    <w:rsid w:val="00154A25"/>
    <w:rsid w:val="001550AC"/>
    <w:rsid w:val="00165779"/>
    <w:rsid w:val="00175F2B"/>
    <w:rsid w:val="001A6000"/>
    <w:rsid w:val="001A792E"/>
    <w:rsid w:val="001B098A"/>
    <w:rsid w:val="001B2E10"/>
    <w:rsid w:val="001B4556"/>
    <w:rsid w:val="001B513F"/>
    <w:rsid w:val="001B6E20"/>
    <w:rsid w:val="001C4296"/>
    <w:rsid w:val="001C78EB"/>
    <w:rsid w:val="001D273A"/>
    <w:rsid w:val="001D5FF7"/>
    <w:rsid w:val="001D7B4C"/>
    <w:rsid w:val="001E57D3"/>
    <w:rsid w:val="001E6C85"/>
    <w:rsid w:val="001E6F83"/>
    <w:rsid w:val="00204E60"/>
    <w:rsid w:val="00205664"/>
    <w:rsid w:val="00210B76"/>
    <w:rsid w:val="0021241B"/>
    <w:rsid w:val="00220F27"/>
    <w:rsid w:val="00221D92"/>
    <w:rsid w:val="00223461"/>
    <w:rsid w:val="00231107"/>
    <w:rsid w:val="00233329"/>
    <w:rsid w:val="00233E64"/>
    <w:rsid w:val="00244A25"/>
    <w:rsid w:val="00255DC3"/>
    <w:rsid w:val="00262F4C"/>
    <w:rsid w:val="00263498"/>
    <w:rsid w:val="002835B0"/>
    <w:rsid w:val="00287E44"/>
    <w:rsid w:val="002924F9"/>
    <w:rsid w:val="002A361B"/>
    <w:rsid w:val="002B035E"/>
    <w:rsid w:val="002B2A54"/>
    <w:rsid w:val="002B433D"/>
    <w:rsid w:val="002C2839"/>
    <w:rsid w:val="002C5103"/>
    <w:rsid w:val="002D17EC"/>
    <w:rsid w:val="002D1EAA"/>
    <w:rsid w:val="002D238A"/>
    <w:rsid w:val="002E786B"/>
    <w:rsid w:val="002F4D15"/>
    <w:rsid w:val="0030032C"/>
    <w:rsid w:val="00301D86"/>
    <w:rsid w:val="003031A1"/>
    <w:rsid w:val="00307EAA"/>
    <w:rsid w:val="00316C10"/>
    <w:rsid w:val="003215E1"/>
    <w:rsid w:val="00327D48"/>
    <w:rsid w:val="0033504F"/>
    <w:rsid w:val="003367DA"/>
    <w:rsid w:val="003371D6"/>
    <w:rsid w:val="003375D5"/>
    <w:rsid w:val="00351DB6"/>
    <w:rsid w:val="00356871"/>
    <w:rsid w:val="00366976"/>
    <w:rsid w:val="003725CB"/>
    <w:rsid w:val="003741EA"/>
    <w:rsid w:val="0039137D"/>
    <w:rsid w:val="003923B6"/>
    <w:rsid w:val="003A20C4"/>
    <w:rsid w:val="003E0B43"/>
    <w:rsid w:val="003F1A7F"/>
    <w:rsid w:val="003F3F7A"/>
    <w:rsid w:val="004050FE"/>
    <w:rsid w:val="004120E2"/>
    <w:rsid w:val="0042724F"/>
    <w:rsid w:val="004330B6"/>
    <w:rsid w:val="00435F5B"/>
    <w:rsid w:val="004372D3"/>
    <w:rsid w:val="00442876"/>
    <w:rsid w:val="00444D91"/>
    <w:rsid w:val="004503C0"/>
    <w:rsid w:val="00451D54"/>
    <w:rsid w:val="00453219"/>
    <w:rsid w:val="004611F2"/>
    <w:rsid w:val="004748C3"/>
    <w:rsid w:val="00481E9B"/>
    <w:rsid w:val="0048364B"/>
    <w:rsid w:val="004936AB"/>
    <w:rsid w:val="004B359E"/>
    <w:rsid w:val="004B4542"/>
    <w:rsid w:val="004C0E4C"/>
    <w:rsid w:val="004C566F"/>
    <w:rsid w:val="004D13F3"/>
    <w:rsid w:val="004D5841"/>
    <w:rsid w:val="004E073F"/>
    <w:rsid w:val="004E1B43"/>
    <w:rsid w:val="004F0727"/>
    <w:rsid w:val="004F1D8C"/>
    <w:rsid w:val="004F656A"/>
    <w:rsid w:val="004F69F3"/>
    <w:rsid w:val="00531682"/>
    <w:rsid w:val="0053172A"/>
    <w:rsid w:val="00532134"/>
    <w:rsid w:val="0053266C"/>
    <w:rsid w:val="00537CCD"/>
    <w:rsid w:val="00547354"/>
    <w:rsid w:val="0057241A"/>
    <w:rsid w:val="00582453"/>
    <w:rsid w:val="00586FEC"/>
    <w:rsid w:val="00591FE3"/>
    <w:rsid w:val="005A2B48"/>
    <w:rsid w:val="005B2F5F"/>
    <w:rsid w:val="005C4665"/>
    <w:rsid w:val="005E06E3"/>
    <w:rsid w:val="005E1648"/>
    <w:rsid w:val="005E32D0"/>
    <w:rsid w:val="005E481D"/>
    <w:rsid w:val="005E5096"/>
    <w:rsid w:val="005E7CED"/>
    <w:rsid w:val="005F2B9C"/>
    <w:rsid w:val="00601EC8"/>
    <w:rsid w:val="0060238C"/>
    <w:rsid w:val="00603C24"/>
    <w:rsid w:val="00613B6A"/>
    <w:rsid w:val="006211B0"/>
    <w:rsid w:val="0062475D"/>
    <w:rsid w:val="00630D9D"/>
    <w:rsid w:val="00635FA6"/>
    <w:rsid w:val="00640C33"/>
    <w:rsid w:val="0065010D"/>
    <w:rsid w:val="006544C0"/>
    <w:rsid w:val="00655EF8"/>
    <w:rsid w:val="006579CA"/>
    <w:rsid w:val="0067244B"/>
    <w:rsid w:val="00675A27"/>
    <w:rsid w:val="0068577D"/>
    <w:rsid w:val="00696286"/>
    <w:rsid w:val="006A010D"/>
    <w:rsid w:val="006B098C"/>
    <w:rsid w:val="006B18FE"/>
    <w:rsid w:val="006B3E70"/>
    <w:rsid w:val="006C6585"/>
    <w:rsid w:val="006E73F5"/>
    <w:rsid w:val="006F073F"/>
    <w:rsid w:val="006F5B14"/>
    <w:rsid w:val="00702DEA"/>
    <w:rsid w:val="00703E15"/>
    <w:rsid w:val="007049E8"/>
    <w:rsid w:val="00706A00"/>
    <w:rsid w:val="00713649"/>
    <w:rsid w:val="00721717"/>
    <w:rsid w:val="00723C92"/>
    <w:rsid w:val="007244E7"/>
    <w:rsid w:val="007340EF"/>
    <w:rsid w:val="00734657"/>
    <w:rsid w:val="00734ABE"/>
    <w:rsid w:val="00757814"/>
    <w:rsid w:val="00761396"/>
    <w:rsid w:val="007628E4"/>
    <w:rsid w:val="00763413"/>
    <w:rsid w:val="00786537"/>
    <w:rsid w:val="00794664"/>
    <w:rsid w:val="0079606A"/>
    <w:rsid w:val="007977C6"/>
    <w:rsid w:val="007A0951"/>
    <w:rsid w:val="007A0D1B"/>
    <w:rsid w:val="007A43FA"/>
    <w:rsid w:val="007B5FFD"/>
    <w:rsid w:val="007B787D"/>
    <w:rsid w:val="007C12E7"/>
    <w:rsid w:val="007C2D2D"/>
    <w:rsid w:val="007C499B"/>
    <w:rsid w:val="007C4A1F"/>
    <w:rsid w:val="007D247F"/>
    <w:rsid w:val="007D4CC0"/>
    <w:rsid w:val="007F482B"/>
    <w:rsid w:val="00806FC9"/>
    <w:rsid w:val="00811E49"/>
    <w:rsid w:val="00817BA5"/>
    <w:rsid w:val="00817CB3"/>
    <w:rsid w:val="0083143C"/>
    <w:rsid w:val="00837285"/>
    <w:rsid w:val="00841B1F"/>
    <w:rsid w:val="00864880"/>
    <w:rsid w:val="008715AC"/>
    <w:rsid w:val="00873EB8"/>
    <w:rsid w:val="00875C6C"/>
    <w:rsid w:val="00884F68"/>
    <w:rsid w:val="00892ACB"/>
    <w:rsid w:val="008A6745"/>
    <w:rsid w:val="008B5CA4"/>
    <w:rsid w:val="008B7C37"/>
    <w:rsid w:val="008F0D14"/>
    <w:rsid w:val="008F2F60"/>
    <w:rsid w:val="008F6688"/>
    <w:rsid w:val="008F68B8"/>
    <w:rsid w:val="008F761C"/>
    <w:rsid w:val="009038E7"/>
    <w:rsid w:val="0091290C"/>
    <w:rsid w:val="00916CBD"/>
    <w:rsid w:val="009223AE"/>
    <w:rsid w:val="009266A5"/>
    <w:rsid w:val="00931FDF"/>
    <w:rsid w:val="00936921"/>
    <w:rsid w:val="00936A25"/>
    <w:rsid w:val="00937743"/>
    <w:rsid w:val="009424F6"/>
    <w:rsid w:val="0094329E"/>
    <w:rsid w:val="00955732"/>
    <w:rsid w:val="0096224F"/>
    <w:rsid w:val="0096440C"/>
    <w:rsid w:val="009713F1"/>
    <w:rsid w:val="009748CC"/>
    <w:rsid w:val="00974C67"/>
    <w:rsid w:val="00977323"/>
    <w:rsid w:val="00982451"/>
    <w:rsid w:val="00992D8C"/>
    <w:rsid w:val="0099741F"/>
    <w:rsid w:val="009A35FC"/>
    <w:rsid w:val="009A548D"/>
    <w:rsid w:val="009B004D"/>
    <w:rsid w:val="009B42EC"/>
    <w:rsid w:val="009C54B0"/>
    <w:rsid w:val="009D21B9"/>
    <w:rsid w:val="009D2EC3"/>
    <w:rsid w:val="009D3C36"/>
    <w:rsid w:val="009D4E77"/>
    <w:rsid w:val="009D6AB2"/>
    <w:rsid w:val="009E167D"/>
    <w:rsid w:val="009F3932"/>
    <w:rsid w:val="00A02D54"/>
    <w:rsid w:val="00A14198"/>
    <w:rsid w:val="00A266E8"/>
    <w:rsid w:val="00A316E6"/>
    <w:rsid w:val="00A346DE"/>
    <w:rsid w:val="00A35ADF"/>
    <w:rsid w:val="00A512EE"/>
    <w:rsid w:val="00A54E0E"/>
    <w:rsid w:val="00A669B7"/>
    <w:rsid w:val="00A85E9F"/>
    <w:rsid w:val="00A863FB"/>
    <w:rsid w:val="00A877B4"/>
    <w:rsid w:val="00A96162"/>
    <w:rsid w:val="00A976F0"/>
    <w:rsid w:val="00AB14F2"/>
    <w:rsid w:val="00AB1A62"/>
    <w:rsid w:val="00AB25EB"/>
    <w:rsid w:val="00AB490A"/>
    <w:rsid w:val="00AC635F"/>
    <w:rsid w:val="00AD44C7"/>
    <w:rsid w:val="00AE3744"/>
    <w:rsid w:val="00AE6FF8"/>
    <w:rsid w:val="00B01EE7"/>
    <w:rsid w:val="00B171E2"/>
    <w:rsid w:val="00B224A0"/>
    <w:rsid w:val="00B25DA2"/>
    <w:rsid w:val="00B543E8"/>
    <w:rsid w:val="00B62360"/>
    <w:rsid w:val="00B62D95"/>
    <w:rsid w:val="00B700CF"/>
    <w:rsid w:val="00B71FFE"/>
    <w:rsid w:val="00B76F4B"/>
    <w:rsid w:val="00B917C1"/>
    <w:rsid w:val="00B93265"/>
    <w:rsid w:val="00B95183"/>
    <w:rsid w:val="00BA19FE"/>
    <w:rsid w:val="00BA2D50"/>
    <w:rsid w:val="00BB11FB"/>
    <w:rsid w:val="00BB1A4D"/>
    <w:rsid w:val="00BB39CA"/>
    <w:rsid w:val="00BC6FCF"/>
    <w:rsid w:val="00BD1642"/>
    <w:rsid w:val="00BE4D6C"/>
    <w:rsid w:val="00BF3150"/>
    <w:rsid w:val="00BF5FA3"/>
    <w:rsid w:val="00C11F01"/>
    <w:rsid w:val="00C13652"/>
    <w:rsid w:val="00C14D56"/>
    <w:rsid w:val="00C208D6"/>
    <w:rsid w:val="00C235EB"/>
    <w:rsid w:val="00C26E27"/>
    <w:rsid w:val="00C26F48"/>
    <w:rsid w:val="00C26FA7"/>
    <w:rsid w:val="00C27B1A"/>
    <w:rsid w:val="00C310DC"/>
    <w:rsid w:val="00C33701"/>
    <w:rsid w:val="00C642F0"/>
    <w:rsid w:val="00C656F7"/>
    <w:rsid w:val="00C7071E"/>
    <w:rsid w:val="00C86594"/>
    <w:rsid w:val="00CA731E"/>
    <w:rsid w:val="00CB5694"/>
    <w:rsid w:val="00CC53E2"/>
    <w:rsid w:val="00CD63EA"/>
    <w:rsid w:val="00CD76C1"/>
    <w:rsid w:val="00CE3E15"/>
    <w:rsid w:val="00CE6316"/>
    <w:rsid w:val="00CE6487"/>
    <w:rsid w:val="00CF472F"/>
    <w:rsid w:val="00D01264"/>
    <w:rsid w:val="00D10EC0"/>
    <w:rsid w:val="00D1271C"/>
    <w:rsid w:val="00D17E12"/>
    <w:rsid w:val="00D23DF8"/>
    <w:rsid w:val="00D24988"/>
    <w:rsid w:val="00D3087D"/>
    <w:rsid w:val="00D3333F"/>
    <w:rsid w:val="00D36B00"/>
    <w:rsid w:val="00D42485"/>
    <w:rsid w:val="00D425F4"/>
    <w:rsid w:val="00D54B20"/>
    <w:rsid w:val="00D64043"/>
    <w:rsid w:val="00D6537F"/>
    <w:rsid w:val="00D80163"/>
    <w:rsid w:val="00D865DE"/>
    <w:rsid w:val="00D86B6A"/>
    <w:rsid w:val="00D97406"/>
    <w:rsid w:val="00DA042F"/>
    <w:rsid w:val="00DB43B8"/>
    <w:rsid w:val="00DC04BC"/>
    <w:rsid w:val="00DC1873"/>
    <w:rsid w:val="00DC2836"/>
    <w:rsid w:val="00DC708F"/>
    <w:rsid w:val="00DC77E7"/>
    <w:rsid w:val="00DD1045"/>
    <w:rsid w:val="00DD2031"/>
    <w:rsid w:val="00DD55B5"/>
    <w:rsid w:val="00DD7DDC"/>
    <w:rsid w:val="00DE041E"/>
    <w:rsid w:val="00DE5B3B"/>
    <w:rsid w:val="00DE7813"/>
    <w:rsid w:val="00DF1B51"/>
    <w:rsid w:val="00E02E8E"/>
    <w:rsid w:val="00E07EFB"/>
    <w:rsid w:val="00E10067"/>
    <w:rsid w:val="00E1428C"/>
    <w:rsid w:val="00E3085C"/>
    <w:rsid w:val="00E3614B"/>
    <w:rsid w:val="00E4090E"/>
    <w:rsid w:val="00E60610"/>
    <w:rsid w:val="00E66890"/>
    <w:rsid w:val="00E71087"/>
    <w:rsid w:val="00E856BA"/>
    <w:rsid w:val="00EA025A"/>
    <w:rsid w:val="00EB0669"/>
    <w:rsid w:val="00EB1D6C"/>
    <w:rsid w:val="00EB440D"/>
    <w:rsid w:val="00EB49EA"/>
    <w:rsid w:val="00EC46A0"/>
    <w:rsid w:val="00EC5694"/>
    <w:rsid w:val="00ED6C8C"/>
    <w:rsid w:val="00ED7538"/>
    <w:rsid w:val="00ED7939"/>
    <w:rsid w:val="00ED7ECE"/>
    <w:rsid w:val="00EE1821"/>
    <w:rsid w:val="00EE4CC3"/>
    <w:rsid w:val="00EE72BB"/>
    <w:rsid w:val="00F00358"/>
    <w:rsid w:val="00F02AE3"/>
    <w:rsid w:val="00F03815"/>
    <w:rsid w:val="00F11CF7"/>
    <w:rsid w:val="00F13E57"/>
    <w:rsid w:val="00F260ED"/>
    <w:rsid w:val="00F31A14"/>
    <w:rsid w:val="00F32E07"/>
    <w:rsid w:val="00F36E8D"/>
    <w:rsid w:val="00F51C61"/>
    <w:rsid w:val="00F5654A"/>
    <w:rsid w:val="00F64407"/>
    <w:rsid w:val="00F66DA7"/>
    <w:rsid w:val="00F81D2B"/>
    <w:rsid w:val="00F83172"/>
    <w:rsid w:val="00F904EC"/>
    <w:rsid w:val="00F93F7F"/>
    <w:rsid w:val="00FA207A"/>
    <w:rsid w:val="00FA30A4"/>
    <w:rsid w:val="00FA5DAA"/>
    <w:rsid w:val="00FA7914"/>
    <w:rsid w:val="00FB2C82"/>
    <w:rsid w:val="00FC07AF"/>
    <w:rsid w:val="00FC7ABA"/>
    <w:rsid w:val="00FD4351"/>
    <w:rsid w:val="00FE144C"/>
    <w:rsid w:val="00FE3F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5E53D52E"/>
  <w15:docId w15:val="{B5CC68F9-C718-46D7-BB0C-1A2F3F1E2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42E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pPr>
    <w:rPr>
      <w:rFonts w:eastAsiaTheme="minorEastAsia"/>
      <w:sz w:val="24"/>
      <w:szCs w:val="24"/>
    </w:rPr>
  </w:style>
  <w:style w:type="paragraph" w:styleId="a8">
    <w:name w:val="List Paragraph"/>
    <w:basedOn w:val="a"/>
    <w:uiPriority w:val="34"/>
    <w:qFormat/>
    <w:rsid w:val="00F11CF7"/>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ind w:left="1701"/>
      <w:jc w:val="center"/>
    </w:pPr>
    <w:rPr>
      <w:rFonts w:ascii="Arial" w:hAnsi="Arial" w:cs="Arial"/>
      <w:b/>
      <w:bCs/>
      <w:color w:val="000080"/>
      <w:sz w:val="32"/>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after="200"/>
    </w:pPr>
    <w:rPr>
      <w:rFonts w:asciiTheme="minorHAnsi" w:eastAsiaTheme="minorHAnsi" w:hAnsiTheme="minorHAnsi" w:cstheme="minorBidi"/>
      <w:lang w:eastAsia="en-US"/>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rPr>
      <w:rFonts w:ascii="Tahoma" w:eastAsiaTheme="minorHAnsi" w:hAnsi="Tahoma" w:cs="Tahoma"/>
      <w:sz w:val="16"/>
      <w:szCs w:val="16"/>
      <w:lang w:eastAsia="en-US"/>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paragraph" w:styleId="af1">
    <w:name w:val="footnote text"/>
    <w:basedOn w:val="a"/>
    <w:link w:val="af2"/>
    <w:uiPriority w:val="99"/>
    <w:semiHidden/>
    <w:unhideWhenUsed/>
    <w:rsid w:val="001240FF"/>
    <w:rPr>
      <w:rFonts w:asciiTheme="minorHAnsi" w:eastAsiaTheme="minorHAnsi" w:hAnsiTheme="minorHAnsi" w:cstheme="minorBidi"/>
      <w:lang w:eastAsia="en-US"/>
    </w:rPr>
  </w:style>
  <w:style w:type="character" w:customStyle="1" w:styleId="af2">
    <w:name w:val="Текст сноски Знак"/>
    <w:basedOn w:val="a0"/>
    <w:link w:val="af1"/>
    <w:uiPriority w:val="99"/>
    <w:semiHidden/>
    <w:rsid w:val="001240FF"/>
    <w:rPr>
      <w:sz w:val="20"/>
      <w:szCs w:val="20"/>
    </w:rPr>
  </w:style>
  <w:style w:type="character" w:styleId="af3">
    <w:name w:val="footnote reference"/>
    <w:basedOn w:val="a0"/>
    <w:uiPriority w:val="99"/>
    <w:semiHidden/>
    <w:unhideWhenUsed/>
    <w:rsid w:val="001240FF"/>
    <w:rPr>
      <w:vertAlign w:val="superscript"/>
    </w:rPr>
  </w:style>
  <w:style w:type="character" w:styleId="af4">
    <w:name w:val="Hyperlink"/>
    <w:basedOn w:val="a0"/>
    <w:uiPriority w:val="99"/>
    <w:unhideWhenUsed/>
    <w:rsid w:val="001240FF"/>
    <w:rPr>
      <w:color w:val="0000FF" w:themeColor="hyperlink"/>
      <w:u w:val="single"/>
    </w:rPr>
  </w:style>
  <w:style w:type="character" w:customStyle="1" w:styleId="af5">
    <w:name w:val="Основной текст_"/>
    <w:basedOn w:val="a0"/>
    <w:link w:val="1"/>
    <w:rsid w:val="00C208D6"/>
    <w:rPr>
      <w:rFonts w:ascii="Times New Roman" w:eastAsia="Times New Roman" w:hAnsi="Times New Roman" w:cs="Times New Roman"/>
      <w:sz w:val="26"/>
      <w:szCs w:val="26"/>
    </w:rPr>
  </w:style>
  <w:style w:type="paragraph" w:customStyle="1" w:styleId="1">
    <w:name w:val="Основной текст1"/>
    <w:basedOn w:val="a"/>
    <w:link w:val="af5"/>
    <w:rsid w:val="00C208D6"/>
    <w:pPr>
      <w:widowControl w:val="0"/>
      <w:spacing w:line="259" w:lineRule="auto"/>
      <w:ind w:firstLine="400"/>
    </w:pPr>
    <w:rPr>
      <w:sz w:val="26"/>
      <w:szCs w:val="26"/>
      <w:lang w:eastAsia="en-US"/>
    </w:rPr>
  </w:style>
  <w:style w:type="character" w:customStyle="1" w:styleId="af6">
    <w:name w:val="Сноска_"/>
    <w:basedOn w:val="a0"/>
    <w:link w:val="af7"/>
    <w:rsid w:val="00C86594"/>
    <w:rPr>
      <w:rFonts w:ascii="Times New Roman" w:eastAsia="Times New Roman" w:hAnsi="Times New Roman" w:cs="Times New Roman"/>
      <w:sz w:val="19"/>
      <w:szCs w:val="19"/>
    </w:rPr>
  </w:style>
  <w:style w:type="paragraph" w:customStyle="1" w:styleId="af7">
    <w:name w:val="Сноска"/>
    <w:basedOn w:val="a"/>
    <w:link w:val="af6"/>
    <w:rsid w:val="00C86594"/>
    <w:pPr>
      <w:widowControl w:val="0"/>
    </w:pPr>
    <w:rPr>
      <w:sz w:val="19"/>
      <w:szCs w:val="19"/>
      <w:lang w:eastAsia="en-US"/>
    </w:rPr>
  </w:style>
  <w:style w:type="paragraph" w:styleId="af8">
    <w:name w:val="No Spacing"/>
    <w:uiPriority w:val="1"/>
    <w:qFormat/>
    <w:rsid w:val="00435F5B"/>
    <w:pPr>
      <w:spacing w:after="0" w:line="240" w:lineRule="auto"/>
    </w:pPr>
    <w:rPr>
      <w:rFonts w:ascii="Times New Roman" w:eastAsia="Times New Roman" w:hAnsi="Times New Roman" w:cs="Times New Roman"/>
      <w:sz w:val="24"/>
      <w:szCs w:val="24"/>
      <w:lang w:eastAsia="ru-RU"/>
    </w:rPr>
  </w:style>
  <w:style w:type="character" w:styleId="af9">
    <w:name w:val="Unresolved Mention"/>
    <w:basedOn w:val="a0"/>
    <w:uiPriority w:val="99"/>
    <w:semiHidden/>
    <w:unhideWhenUsed/>
    <w:rsid w:val="004120E2"/>
    <w:rPr>
      <w:color w:val="605E5C"/>
      <w:shd w:val="clear" w:color="auto" w:fill="E1DFDD"/>
    </w:rPr>
  </w:style>
  <w:style w:type="character" w:customStyle="1" w:styleId="ConsPlusNormal0">
    <w:name w:val="ConsPlusNormal Знак"/>
    <w:link w:val="ConsPlusNormal"/>
    <w:locked/>
    <w:rsid w:val="006579CA"/>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038796">
      <w:bodyDiv w:val="1"/>
      <w:marLeft w:val="0"/>
      <w:marRight w:val="0"/>
      <w:marTop w:val="0"/>
      <w:marBottom w:val="0"/>
      <w:divBdr>
        <w:top w:val="none" w:sz="0" w:space="0" w:color="auto"/>
        <w:left w:val="none" w:sz="0" w:space="0" w:color="auto"/>
        <w:bottom w:val="none" w:sz="0" w:space="0" w:color="auto"/>
        <w:right w:val="none" w:sz="0" w:space="0" w:color="auto"/>
      </w:divBdr>
    </w:div>
    <w:div w:id="366107878">
      <w:bodyDiv w:val="1"/>
      <w:marLeft w:val="0"/>
      <w:marRight w:val="0"/>
      <w:marTop w:val="0"/>
      <w:marBottom w:val="0"/>
      <w:divBdr>
        <w:top w:val="none" w:sz="0" w:space="0" w:color="auto"/>
        <w:left w:val="none" w:sz="0" w:space="0" w:color="auto"/>
        <w:bottom w:val="none" w:sz="0" w:space="0" w:color="auto"/>
        <w:right w:val="none" w:sz="0" w:space="0" w:color="auto"/>
      </w:divBdr>
    </w:div>
    <w:div w:id="472605186">
      <w:bodyDiv w:val="1"/>
      <w:marLeft w:val="0"/>
      <w:marRight w:val="0"/>
      <w:marTop w:val="0"/>
      <w:marBottom w:val="0"/>
      <w:divBdr>
        <w:top w:val="none" w:sz="0" w:space="0" w:color="auto"/>
        <w:left w:val="none" w:sz="0" w:space="0" w:color="auto"/>
        <w:bottom w:val="none" w:sz="0" w:space="0" w:color="auto"/>
        <w:right w:val="none" w:sz="0" w:space="0" w:color="auto"/>
      </w:divBdr>
    </w:div>
    <w:div w:id="572274292">
      <w:bodyDiv w:val="1"/>
      <w:marLeft w:val="0"/>
      <w:marRight w:val="0"/>
      <w:marTop w:val="0"/>
      <w:marBottom w:val="0"/>
      <w:divBdr>
        <w:top w:val="none" w:sz="0" w:space="0" w:color="auto"/>
        <w:left w:val="none" w:sz="0" w:space="0" w:color="auto"/>
        <w:bottom w:val="none" w:sz="0" w:space="0" w:color="auto"/>
        <w:right w:val="none" w:sz="0" w:space="0" w:color="auto"/>
      </w:divBdr>
    </w:div>
    <w:div w:id="795804325">
      <w:bodyDiv w:val="1"/>
      <w:marLeft w:val="0"/>
      <w:marRight w:val="0"/>
      <w:marTop w:val="0"/>
      <w:marBottom w:val="0"/>
      <w:divBdr>
        <w:top w:val="none" w:sz="0" w:space="0" w:color="auto"/>
        <w:left w:val="none" w:sz="0" w:space="0" w:color="auto"/>
        <w:bottom w:val="none" w:sz="0" w:space="0" w:color="auto"/>
        <w:right w:val="none" w:sz="0" w:space="0" w:color="auto"/>
      </w:divBdr>
    </w:div>
    <w:div w:id="960452426">
      <w:bodyDiv w:val="1"/>
      <w:marLeft w:val="0"/>
      <w:marRight w:val="0"/>
      <w:marTop w:val="0"/>
      <w:marBottom w:val="0"/>
      <w:divBdr>
        <w:top w:val="none" w:sz="0" w:space="0" w:color="auto"/>
        <w:left w:val="none" w:sz="0" w:space="0" w:color="auto"/>
        <w:bottom w:val="none" w:sz="0" w:space="0" w:color="auto"/>
        <w:right w:val="none" w:sz="0" w:space="0" w:color="auto"/>
      </w:divBdr>
    </w:div>
    <w:div w:id="1028335154">
      <w:bodyDiv w:val="1"/>
      <w:marLeft w:val="0"/>
      <w:marRight w:val="0"/>
      <w:marTop w:val="0"/>
      <w:marBottom w:val="0"/>
      <w:divBdr>
        <w:top w:val="none" w:sz="0" w:space="0" w:color="auto"/>
        <w:left w:val="none" w:sz="0" w:space="0" w:color="auto"/>
        <w:bottom w:val="none" w:sz="0" w:space="0" w:color="auto"/>
        <w:right w:val="none" w:sz="0" w:space="0" w:color="auto"/>
      </w:divBdr>
    </w:div>
    <w:div w:id="1387143654">
      <w:bodyDiv w:val="1"/>
      <w:marLeft w:val="0"/>
      <w:marRight w:val="0"/>
      <w:marTop w:val="0"/>
      <w:marBottom w:val="0"/>
      <w:divBdr>
        <w:top w:val="none" w:sz="0" w:space="0" w:color="auto"/>
        <w:left w:val="none" w:sz="0" w:space="0" w:color="auto"/>
        <w:bottom w:val="none" w:sz="0" w:space="0" w:color="auto"/>
        <w:right w:val="none" w:sz="0" w:space="0" w:color="auto"/>
      </w:divBdr>
    </w:div>
    <w:div w:id="1493444793">
      <w:bodyDiv w:val="1"/>
      <w:marLeft w:val="0"/>
      <w:marRight w:val="0"/>
      <w:marTop w:val="0"/>
      <w:marBottom w:val="0"/>
      <w:divBdr>
        <w:top w:val="none" w:sz="0" w:space="0" w:color="auto"/>
        <w:left w:val="none" w:sz="0" w:space="0" w:color="auto"/>
        <w:bottom w:val="none" w:sz="0" w:space="0" w:color="auto"/>
        <w:right w:val="none" w:sz="0" w:space="0" w:color="auto"/>
      </w:divBdr>
    </w:div>
    <w:div w:id="1587106887">
      <w:bodyDiv w:val="1"/>
      <w:marLeft w:val="0"/>
      <w:marRight w:val="0"/>
      <w:marTop w:val="0"/>
      <w:marBottom w:val="0"/>
      <w:divBdr>
        <w:top w:val="none" w:sz="0" w:space="0" w:color="auto"/>
        <w:left w:val="none" w:sz="0" w:space="0" w:color="auto"/>
        <w:bottom w:val="none" w:sz="0" w:space="0" w:color="auto"/>
        <w:right w:val="none" w:sz="0" w:space="0" w:color="auto"/>
      </w:divBdr>
    </w:div>
    <w:div w:id="2117746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71026&amp;dst=1370" TargetMode="External"/><Relationship Id="rId21" Type="http://schemas.openxmlformats.org/officeDocument/2006/relationships/hyperlink" Target="https://login.consultant.ru/link/?req=doc&amp;base=LAW&amp;n=471026&amp;dst=1675" TargetMode="External"/><Relationship Id="rId42" Type="http://schemas.openxmlformats.org/officeDocument/2006/relationships/hyperlink" Target="https://login.consultant.ru/link/?req=doc&amp;base=LAW&amp;n=471026&amp;dst=1370" TargetMode="External"/><Relationship Id="rId47" Type="http://schemas.openxmlformats.org/officeDocument/2006/relationships/hyperlink" Target="https://login.consultant.ru/link/?req=doc&amp;base=SPB&amp;n=292325" TargetMode="External"/><Relationship Id="rId63" Type="http://schemas.openxmlformats.org/officeDocument/2006/relationships/hyperlink" Target="https://login.consultant.ru/link/?req=doc&amp;base=LAW&amp;n=442096" TargetMode="External"/><Relationship Id="rId6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ogin.consultant.ru/link/?req=doc&amp;base=LAW&amp;n=480453" TargetMode="External"/><Relationship Id="rId29" Type="http://schemas.openxmlformats.org/officeDocument/2006/relationships/hyperlink" Target="https://login.consultant.ru/link/?req=doc&amp;base=SPB&amp;n=296191&amp;dst=100181" TargetMode="External"/><Relationship Id="rId11" Type="http://schemas.openxmlformats.org/officeDocument/2006/relationships/hyperlink" Target="consultantplus://offline/ref=F843FF58D2ACF1FAA5439C8121891295091F5B02EBC40DB8450EE4C6E64C295D2956318F3F9FB96399F2F81AB3484D349C9C3461A466q51FM" TargetMode="External"/><Relationship Id="rId24" Type="http://schemas.openxmlformats.org/officeDocument/2006/relationships/hyperlink" Target="https://login.consultant.ru/link/?req=doc&amp;base=LAW&amp;n=468967&amp;dst=100111" TargetMode="External"/><Relationship Id="rId32" Type="http://schemas.openxmlformats.org/officeDocument/2006/relationships/hyperlink" Target="https://login.consultant.ru/link/?req=doc&amp;base=LAW&amp;n=483116&amp;dst=24" TargetMode="External"/><Relationship Id="rId37" Type="http://schemas.openxmlformats.org/officeDocument/2006/relationships/hyperlink" Target="https://login.consultant.ru/link/?req=doc&amp;base=LAW&amp;n=480453&amp;dst=100352" TargetMode="External"/><Relationship Id="rId40" Type="http://schemas.openxmlformats.org/officeDocument/2006/relationships/hyperlink" Target="https://login.consultant.ru/link/?req=doc&amp;base=LAW&amp;n=471026&amp;dst=3354" TargetMode="External"/><Relationship Id="rId45" Type="http://schemas.openxmlformats.org/officeDocument/2006/relationships/hyperlink" Target="https://login.consultant.ru/link/?req=doc&amp;base=LAW&amp;n=463204" TargetMode="External"/><Relationship Id="rId53" Type="http://schemas.openxmlformats.org/officeDocument/2006/relationships/hyperlink" Target="https://login.consultant.ru/link/?req=doc&amp;base=LAW&amp;n=471026" TargetMode="External"/><Relationship Id="rId58" Type="http://schemas.openxmlformats.org/officeDocument/2006/relationships/hyperlink" Target="https://login.consultant.ru/link/?req=doc&amp;base=SPB&amp;n=292325" TargetMode="External"/><Relationship Id="rId66" Type="http://schemas.openxmlformats.org/officeDocument/2006/relationships/hyperlink" Target="https://login.consultant.ru/link/?req=doc&amp;base=LAW&amp;n=480453" TargetMode="External"/><Relationship Id="rId74" Type="http://schemas.openxmlformats.org/officeDocument/2006/relationships/hyperlink" Target="mailto:info@sverdlovo-adm.ru" TargetMode="External"/><Relationship Id="rId5" Type="http://schemas.openxmlformats.org/officeDocument/2006/relationships/webSettings" Target="webSettings.xml"/><Relationship Id="rId61" Type="http://schemas.openxmlformats.org/officeDocument/2006/relationships/hyperlink" Target="https://login.consultant.ru/link/?req=doc&amp;base=LAW&amp;n=480453" TargetMode="External"/><Relationship Id="rId19" Type="http://schemas.openxmlformats.org/officeDocument/2006/relationships/hyperlink" Target="https://login.consultant.ru/link/?req=doc&amp;base=LAW&amp;n=480453&amp;dst=427" TargetMode="External"/><Relationship Id="rId14" Type="http://schemas.openxmlformats.org/officeDocument/2006/relationships/hyperlink" Target="https://login.consultant.ru/link/?req=doc&amp;base=LAW&amp;n=480453&amp;dst=426" TargetMode="External"/><Relationship Id="rId22" Type="http://schemas.openxmlformats.org/officeDocument/2006/relationships/hyperlink" Target="https://login.consultant.ru/link/?req=doc&amp;base=LAW&amp;n=327486&amp;dst=100011" TargetMode="External"/><Relationship Id="rId27" Type="http://schemas.openxmlformats.org/officeDocument/2006/relationships/hyperlink" Target="https://login.consultant.ru/link/?req=doc&amp;base=LAW&amp;n=471026&amp;dst=1396" TargetMode="External"/><Relationship Id="rId30" Type="http://schemas.openxmlformats.org/officeDocument/2006/relationships/hyperlink" Target="https://login.consultant.ru/link/?req=doc&amp;base=LAW&amp;n=463204" TargetMode="External"/><Relationship Id="rId35" Type="http://schemas.openxmlformats.org/officeDocument/2006/relationships/hyperlink" Target="https://login.consultant.ru/link/?req=doc&amp;base=LAW&amp;n=480453&amp;dst=339" TargetMode="External"/><Relationship Id="rId43" Type="http://schemas.openxmlformats.org/officeDocument/2006/relationships/hyperlink" Target="https://login.consultant.ru/link/?req=doc&amp;base=LAW&amp;n=471026&amp;dst=1396" TargetMode="External"/><Relationship Id="rId48" Type="http://schemas.openxmlformats.org/officeDocument/2006/relationships/hyperlink" Target="https://login.consultant.ru/link/?req=doc&amp;base=LAW&amp;n=471026" TargetMode="External"/><Relationship Id="rId56" Type="http://schemas.openxmlformats.org/officeDocument/2006/relationships/hyperlink" Target="https://login.consultant.ru/link/?req=doc&amp;base=SPB&amp;n=292325" TargetMode="External"/><Relationship Id="rId64" Type="http://schemas.openxmlformats.org/officeDocument/2006/relationships/hyperlink" Target="https://login.consultant.ru/link/?req=doc&amp;base=LAW&amp;n=468967&amp;dst=100165" TargetMode="External"/><Relationship Id="rId69" Type="http://schemas.openxmlformats.org/officeDocument/2006/relationships/header" Target="header2.xml"/><Relationship Id="rId8" Type="http://schemas.openxmlformats.org/officeDocument/2006/relationships/hyperlink" Target="https://sverdlovo-adm.ru/" TargetMode="External"/><Relationship Id="rId51" Type="http://schemas.openxmlformats.org/officeDocument/2006/relationships/hyperlink" Target="https://login.consultant.ru/link/?req=doc&amp;base=SPB&amp;n=292325" TargetMode="External"/><Relationship Id="rId72" Type="http://schemas.openxmlformats.org/officeDocument/2006/relationships/hyperlink" Target="https://login.consultant.ru/link/?req=doc&amp;base=LAW&amp;n=263912" TargetMode="External"/><Relationship Id="rId3" Type="http://schemas.openxmlformats.org/officeDocument/2006/relationships/styles" Target="styles.xml"/><Relationship Id="rId12" Type="http://schemas.openxmlformats.org/officeDocument/2006/relationships/hyperlink" Target="https://login.consultant.ru/link/?req=doc&amp;base=LAW&amp;n=451660&amp;dst=100066" TargetMode="External"/><Relationship Id="rId17" Type="http://schemas.openxmlformats.org/officeDocument/2006/relationships/hyperlink" Target="https://login.consultant.ru/link/?req=doc&amp;base=LAW&amp;n=471026" TargetMode="External"/><Relationship Id="rId25" Type="http://schemas.openxmlformats.org/officeDocument/2006/relationships/hyperlink" Target="https://login.consultant.ru/link/?req=doc&amp;base=LAW&amp;n=468967&amp;dst=100087" TargetMode="External"/><Relationship Id="rId33" Type="http://schemas.openxmlformats.org/officeDocument/2006/relationships/hyperlink" Target="https://login.consultant.ru/link/?req=doc&amp;base=LAW&amp;n=471026&amp;dst=4392" TargetMode="External"/><Relationship Id="rId38" Type="http://schemas.openxmlformats.org/officeDocument/2006/relationships/hyperlink" Target="https://login.consultant.ru/link/?req=doc&amp;base=LAW&amp;n=480453&amp;dst=359" TargetMode="External"/><Relationship Id="rId46" Type="http://schemas.openxmlformats.org/officeDocument/2006/relationships/hyperlink" Target="https://login.consultant.ru/link/?req=doc&amp;base=LAW&amp;n=471026" TargetMode="External"/><Relationship Id="rId59" Type="http://schemas.openxmlformats.org/officeDocument/2006/relationships/hyperlink" Target="https://login.consultant.ru/link/?req=doc&amp;base=LAW&amp;n=471026" TargetMode="External"/><Relationship Id="rId67" Type="http://schemas.openxmlformats.org/officeDocument/2006/relationships/hyperlink" Target="https://login.consultant.ru/link/?req=doc&amp;base=LAW&amp;n=480453" TargetMode="External"/><Relationship Id="rId20" Type="http://schemas.openxmlformats.org/officeDocument/2006/relationships/hyperlink" Target="https://login.consultant.ru/link/?req=doc&amp;base=LAW&amp;n=424314&amp;dst=88" TargetMode="External"/><Relationship Id="rId41" Type="http://schemas.openxmlformats.org/officeDocument/2006/relationships/hyperlink" Target="https://login.consultant.ru/link/?req=doc&amp;base=LAW&amp;n=471026&amp;dst=1425" TargetMode="External"/><Relationship Id="rId54" Type="http://schemas.openxmlformats.org/officeDocument/2006/relationships/hyperlink" Target="https://login.consultant.ru/link/?req=doc&amp;base=SPB&amp;n=292325" TargetMode="External"/><Relationship Id="rId62" Type="http://schemas.openxmlformats.org/officeDocument/2006/relationships/hyperlink" Target="https://login.consultant.ru/link/?req=doc&amp;base=LAW&amp;n=479354" TargetMode="External"/><Relationship Id="rId70" Type="http://schemas.openxmlformats.org/officeDocument/2006/relationships/hyperlink" Target="https://login.consultant.ru/link/?req=doc&amp;base=LAW&amp;n=463204"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gosuslugi.ru" TargetMode="External"/><Relationship Id="rId23" Type="http://schemas.openxmlformats.org/officeDocument/2006/relationships/hyperlink" Target="https://login.consultant.ru/link/?req=doc&amp;base=LAW&amp;n=471026&amp;dst=1425" TargetMode="External"/><Relationship Id="rId28" Type="http://schemas.openxmlformats.org/officeDocument/2006/relationships/hyperlink" Target="https://login.consultant.ru/link/?req=doc&amp;base=SPB&amp;n=296191&amp;dst=100016" TargetMode="External"/><Relationship Id="rId36" Type="http://schemas.openxmlformats.org/officeDocument/2006/relationships/hyperlink" Target="https://login.consultant.ru/link/?req=doc&amp;base=LAW&amp;n=480453&amp;dst=100352" TargetMode="External"/><Relationship Id="rId49" Type="http://schemas.openxmlformats.org/officeDocument/2006/relationships/hyperlink" Target="https://login.consultant.ru/link/?req=doc&amp;base=LAW&amp;n=471026&amp;dst=2104" TargetMode="External"/><Relationship Id="rId57" Type="http://schemas.openxmlformats.org/officeDocument/2006/relationships/hyperlink" Target="https://login.consultant.ru/link/?req=doc&amp;base=LAW&amp;n=471026" TargetMode="External"/><Relationship Id="rId10" Type="http://schemas.openxmlformats.org/officeDocument/2006/relationships/hyperlink" Target="consultantplus://offline/ref=F843FF58D2ACF1FAA5439C8121891295091F5B02EBC40DB8450EE4C6E64C295D2956318C3B9EBC6399F2F81AB3484D349C9C3461A466q51FM" TargetMode="External"/><Relationship Id="rId31" Type="http://schemas.openxmlformats.org/officeDocument/2006/relationships/hyperlink" Target="https://login.consultant.ru/link/?req=doc&amp;base=LAW&amp;n=471026&amp;dst=1425" TargetMode="External"/><Relationship Id="rId44" Type="http://schemas.openxmlformats.org/officeDocument/2006/relationships/hyperlink" Target="https://login.consultant.ru/link/?req=doc&amp;base=SPB&amp;n=296191&amp;dst=100009" TargetMode="External"/><Relationship Id="rId52" Type="http://schemas.openxmlformats.org/officeDocument/2006/relationships/hyperlink" Target="https://login.consultant.ru/link/?req=doc&amp;base=LAW&amp;n=471026" TargetMode="External"/><Relationship Id="rId60" Type="http://schemas.openxmlformats.org/officeDocument/2006/relationships/hyperlink" Target="https://login.consultant.ru/link/?req=doc&amp;base=LAW&amp;n=471026" TargetMode="External"/><Relationship Id="rId65" Type="http://schemas.openxmlformats.org/officeDocument/2006/relationships/hyperlink" Target="https://login.consultant.ru/link/?req=doc&amp;base=LAW&amp;n=480453" TargetMode="External"/><Relationship Id="rId73" Type="http://schemas.openxmlformats.org/officeDocument/2006/relationships/hyperlink" Target="https://login.consultant.ru/link/?req=doc&amp;base=LAW&amp;n=369966&amp;dst=102883" TargetMode="External"/><Relationship Id="rId4" Type="http://schemas.openxmlformats.org/officeDocument/2006/relationships/settings" Target="settings.xml"/><Relationship Id="rId9" Type="http://schemas.openxmlformats.org/officeDocument/2006/relationships/image" Target="media/image1.jpeg"/><Relationship Id="rId13" Type="http://schemas.openxmlformats.org/officeDocument/2006/relationships/hyperlink" Target="https://login.consultant.ru/link/?req=doc&amp;base=LAW&amp;n=471026&amp;dst=1425" TargetMode="External"/><Relationship Id="rId18" Type="http://schemas.openxmlformats.org/officeDocument/2006/relationships/hyperlink" Target="https://login.consultant.ru/link/?req=doc&amp;base=SPB&amp;n=292325" TargetMode="External"/><Relationship Id="rId39" Type="http://schemas.openxmlformats.org/officeDocument/2006/relationships/hyperlink" Target="https://login.consultant.ru/link/?req=doc&amp;base=LAW&amp;n=471026&amp;dst=2104" TargetMode="External"/><Relationship Id="rId34" Type="http://schemas.openxmlformats.org/officeDocument/2006/relationships/hyperlink" Target="https://login.consultant.ru/link/?req=doc&amp;base=LAW&amp;n=480453&amp;dst=43" TargetMode="External"/><Relationship Id="rId50" Type="http://schemas.openxmlformats.org/officeDocument/2006/relationships/hyperlink" Target="https://login.consultant.ru/link/?req=doc&amp;base=LAW&amp;n=471026" TargetMode="External"/><Relationship Id="rId55" Type="http://schemas.openxmlformats.org/officeDocument/2006/relationships/hyperlink" Target="https://login.consultant.ru/link/?req=doc&amp;base=LAW&amp;n=471026"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login.consultant.ru/link/?req=doc&amp;base=OTN&amp;n=338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E262E-64F7-4E91-AEFD-D5C2CF74B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53</Pages>
  <Words>14914</Words>
  <Characters>85015</Characters>
  <Application>Microsoft Office Word</Application>
  <DocSecurity>0</DocSecurity>
  <Lines>708</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Мария Николаевна Редькина</dc:creator>
  <cp:lastModifiedBy>Елена Семенова</cp:lastModifiedBy>
  <cp:revision>4</cp:revision>
  <cp:lastPrinted>2025-01-24T07:53:00Z</cp:lastPrinted>
  <dcterms:created xsi:type="dcterms:W3CDTF">2025-01-23T10:43:00Z</dcterms:created>
  <dcterms:modified xsi:type="dcterms:W3CDTF">2025-01-28T14:52:00Z</dcterms:modified>
</cp:coreProperties>
</file>